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5CA" w:rsidRPr="00B94EC3" w:rsidRDefault="00B625CA" w:rsidP="00DF1C7A">
      <w:pPr>
        <w:pStyle w:val="Bezmezer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>A</w:t>
      </w:r>
      <w:r w:rsidR="009C3232"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>.</w:t>
      </w:r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Průvodní zpráva</w:t>
      </w:r>
    </w:p>
    <w:p w:rsidR="00B625CA" w:rsidRPr="00B94EC3" w:rsidRDefault="00C9248C" w:rsidP="00DF1C7A">
      <w:pPr>
        <w:pStyle w:val="Bezmezer"/>
        <w:spacing w:after="300" w:line="360" w:lineRule="auto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sz w:val="24"/>
          <w:szCs w:val="24"/>
          <w:lang w:eastAsia="cs-CZ"/>
        </w:rPr>
        <w:t xml:space="preserve">Dle vyhlášky </w:t>
      </w:r>
      <w:r w:rsidR="00B625CA" w:rsidRPr="00B94EC3">
        <w:rPr>
          <w:rFonts w:ascii="Times New Roman" w:hAnsi="Times New Roman" w:cs="Times New Roman"/>
          <w:sz w:val="24"/>
          <w:szCs w:val="24"/>
          <w:lang w:eastAsia="cs-CZ"/>
        </w:rPr>
        <w:t>č. 251/2018 Sb.</w:t>
      </w:r>
    </w:p>
    <w:p w:rsidR="00B625CA" w:rsidRPr="00B94EC3" w:rsidRDefault="00B625CA" w:rsidP="00DF1C7A">
      <w:pPr>
        <w:pStyle w:val="Bezmezer"/>
        <w:spacing w:after="200"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cs-CZ"/>
        </w:rPr>
      </w:pPr>
      <w:proofErr w:type="gramStart"/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>A.1 Identifikační</w:t>
      </w:r>
      <w:proofErr w:type="gramEnd"/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údaje</w:t>
      </w:r>
    </w:p>
    <w:p w:rsidR="00B625CA" w:rsidRPr="00B94EC3" w:rsidRDefault="00B625CA" w:rsidP="00DF1C7A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cs-CZ"/>
        </w:rPr>
      </w:pPr>
      <w:proofErr w:type="gramStart"/>
      <w:r w:rsidRPr="00B94EC3">
        <w:rPr>
          <w:rFonts w:ascii="Times New Roman" w:hAnsi="Times New Roman" w:cs="Times New Roman"/>
          <w:sz w:val="24"/>
          <w:szCs w:val="24"/>
          <w:u w:val="single"/>
          <w:lang w:eastAsia="cs-CZ"/>
        </w:rPr>
        <w:t>A.1.1</w:t>
      </w:r>
      <w:proofErr w:type="gramEnd"/>
      <w:r w:rsidRPr="00B94EC3">
        <w:rPr>
          <w:rFonts w:ascii="Times New Roman" w:hAnsi="Times New Roman" w:cs="Times New Roman"/>
          <w:sz w:val="24"/>
          <w:szCs w:val="24"/>
          <w:u w:val="single"/>
          <w:lang w:eastAsia="cs-CZ"/>
        </w:rPr>
        <w:t xml:space="preserve"> Údaje o stavbě</w:t>
      </w:r>
    </w:p>
    <w:p w:rsidR="00B625CA" w:rsidRPr="00B94EC3" w:rsidRDefault="00B625CA" w:rsidP="00DF1C7A">
      <w:pPr>
        <w:pStyle w:val="Bezmezer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a)</w:t>
      </w:r>
      <w:r w:rsidRPr="00B94EC3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název stavby,</w:t>
      </w:r>
    </w:p>
    <w:p w:rsidR="00616B25" w:rsidRPr="00616B25" w:rsidRDefault="00616B25" w:rsidP="00DF1C7A">
      <w:pPr>
        <w:spacing w:after="0" w:line="360" w:lineRule="auto"/>
        <w:jc w:val="both"/>
        <w:rPr>
          <w:b/>
          <w:sz w:val="26"/>
          <w:szCs w:val="26"/>
        </w:rPr>
      </w:pPr>
      <w:r w:rsidRPr="00616B25">
        <w:rPr>
          <w:b/>
          <w:sz w:val="26"/>
          <w:szCs w:val="26"/>
        </w:rPr>
        <w:t>„Rozšíření parkovacích míst v </w:t>
      </w:r>
      <w:proofErr w:type="spellStart"/>
      <w:r w:rsidRPr="00616B25">
        <w:rPr>
          <w:b/>
          <w:sz w:val="26"/>
          <w:szCs w:val="26"/>
        </w:rPr>
        <w:t>Ruprechticích</w:t>
      </w:r>
      <w:proofErr w:type="spellEnd"/>
      <w:r w:rsidRPr="00616B25">
        <w:rPr>
          <w:b/>
          <w:sz w:val="26"/>
          <w:szCs w:val="26"/>
        </w:rPr>
        <w:t xml:space="preserve"> – komunikace Konopná, Třešňová a Rychtářská“</w:t>
      </w:r>
    </w:p>
    <w:p w:rsidR="00BD6FF3" w:rsidRPr="00B94EC3" w:rsidRDefault="00BD6FF3" w:rsidP="00DF1C7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4EC3">
        <w:rPr>
          <w:rFonts w:ascii="Times New Roman" w:hAnsi="Times New Roman" w:cs="Times New Roman"/>
          <w:i/>
          <w:sz w:val="24"/>
          <w:szCs w:val="24"/>
        </w:rPr>
        <w:t>b) místo stavby – kraj, katastrální území, označení pozemní komunikace, u budov adresa, čísla popisná,</w:t>
      </w:r>
    </w:p>
    <w:p w:rsidR="00BD6FF3" w:rsidRPr="00B94EC3" w:rsidRDefault="00BD6FF3" w:rsidP="003915F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 xml:space="preserve">Liberecký kraj, katastrální území </w:t>
      </w:r>
      <w:proofErr w:type="spellStart"/>
      <w:r w:rsidR="00616B25">
        <w:rPr>
          <w:rFonts w:ascii="Times New Roman" w:hAnsi="Times New Roman" w:cs="Times New Roman"/>
          <w:sz w:val="24"/>
          <w:szCs w:val="24"/>
        </w:rPr>
        <w:t>Ruprechtice</w:t>
      </w:r>
      <w:proofErr w:type="spellEnd"/>
    </w:p>
    <w:p w:rsidR="00BD6FF3" w:rsidRPr="00B94EC3" w:rsidRDefault="00BD6FF3" w:rsidP="00DF1C7A">
      <w:pPr>
        <w:pStyle w:val="Bezmezer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c)</w:t>
      </w:r>
      <w:r w:rsidRPr="00B94EC3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předmět projektové dokumentace - nová stavba nebo změna dokončené stavby, trvalá nebo dočasná stavba, účel užívání stavby.</w:t>
      </w:r>
    </w:p>
    <w:p w:rsidR="00616B25" w:rsidRPr="00616B25" w:rsidRDefault="00616B25" w:rsidP="00616B25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6B25">
        <w:rPr>
          <w:rFonts w:ascii="Times New Roman" w:hAnsi="Times New Roman" w:cs="Times New Roman"/>
          <w:sz w:val="24"/>
          <w:szCs w:val="24"/>
        </w:rPr>
        <w:t>Součástí této dokumentace je oprava části stávající komunikace ulice Rychtářská. Dále rozšíření parkovacích ploch podél této ulice i mimo ní. Dojde k opravě pochozích i přejezdných chodníků. Přibudou přístřešky pro domovní odpad + části městského mobiliáře (lavičky a odpadkové koše)</w:t>
      </w:r>
      <w:r>
        <w:rPr>
          <w:rFonts w:ascii="Times New Roman" w:hAnsi="Times New Roman" w:cs="Times New Roman"/>
          <w:sz w:val="24"/>
          <w:szCs w:val="24"/>
        </w:rPr>
        <w:t xml:space="preserve"> – jiná PD</w:t>
      </w:r>
      <w:r w:rsidRPr="00616B25">
        <w:rPr>
          <w:rFonts w:ascii="Times New Roman" w:hAnsi="Times New Roman" w:cs="Times New Roman"/>
          <w:sz w:val="24"/>
          <w:szCs w:val="24"/>
        </w:rPr>
        <w:t xml:space="preserve">. Dojde k opravě </w:t>
      </w:r>
      <w:r>
        <w:rPr>
          <w:rFonts w:ascii="Times New Roman" w:hAnsi="Times New Roman" w:cs="Times New Roman"/>
          <w:sz w:val="24"/>
          <w:szCs w:val="24"/>
        </w:rPr>
        <w:t>2 stávajících schodišť</w:t>
      </w:r>
      <w:r w:rsidRPr="00616B2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4523F" w:rsidRPr="00B94EC3" w:rsidRDefault="0014523F" w:rsidP="00DF1C7A">
      <w:pPr>
        <w:pStyle w:val="Bezmezer"/>
        <w:spacing w:after="200" w:line="36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D6FF3" w:rsidRPr="00B94EC3" w:rsidRDefault="00BD6FF3" w:rsidP="00DF1C7A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cs-CZ"/>
        </w:rPr>
      </w:pPr>
      <w:proofErr w:type="gramStart"/>
      <w:r w:rsidRPr="00B94EC3">
        <w:rPr>
          <w:rFonts w:ascii="Times New Roman" w:hAnsi="Times New Roman" w:cs="Times New Roman"/>
          <w:sz w:val="24"/>
          <w:szCs w:val="24"/>
          <w:u w:val="single"/>
          <w:lang w:eastAsia="cs-CZ"/>
        </w:rPr>
        <w:t>A.1.2</w:t>
      </w:r>
      <w:proofErr w:type="gramEnd"/>
      <w:r w:rsidRPr="00B94EC3">
        <w:rPr>
          <w:rFonts w:ascii="Times New Roman" w:hAnsi="Times New Roman" w:cs="Times New Roman"/>
          <w:sz w:val="24"/>
          <w:szCs w:val="24"/>
          <w:u w:val="single"/>
          <w:lang w:eastAsia="cs-CZ"/>
        </w:rPr>
        <w:t xml:space="preserve"> Údaje o stavebníkovi</w:t>
      </w:r>
    </w:p>
    <w:p w:rsidR="00D75493" w:rsidRPr="00D75493" w:rsidRDefault="00D75493" w:rsidP="00D7549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493">
        <w:rPr>
          <w:rFonts w:ascii="Times New Roman" w:hAnsi="Times New Roman" w:cs="Times New Roman"/>
          <w:sz w:val="24"/>
          <w:szCs w:val="24"/>
        </w:rPr>
        <w:t xml:space="preserve">Statutární město Liberec, </w:t>
      </w:r>
    </w:p>
    <w:p w:rsidR="00D75493" w:rsidRPr="00D75493" w:rsidRDefault="00D75493" w:rsidP="00D7549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493">
        <w:rPr>
          <w:rFonts w:ascii="Times New Roman" w:hAnsi="Times New Roman" w:cs="Times New Roman"/>
          <w:sz w:val="24"/>
          <w:szCs w:val="24"/>
        </w:rPr>
        <w:t>Nám. Dr. E. Beneše 1, 460 59 Liberec 1</w:t>
      </w:r>
    </w:p>
    <w:p w:rsidR="00D75493" w:rsidRPr="00D75493" w:rsidRDefault="00D75493" w:rsidP="00D7549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493">
        <w:rPr>
          <w:rFonts w:ascii="Times New Roman" w:hAnsi="Times New Roman" w:cs="Times New Roman"/>
          <w:sz w:val="24"/>
          <w:szCs w:val="24"/>
        </w:rPr>
        <w:t>IČ: 00262978</w:t>
      </w:r>
    </w:p>
    <w:p w:rsidR="00BD6FF3" w:rsidRPr="00B94EC3" w:rsidRDefault="00BD6FF3" w:rsidP="00DF1C7A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cs-CZ"/>
        </w:rPr>
      </w:pPr>
      <w:proofErr w:type="gramStart"/>
      <w:r w:rsidRPr="00B94EC3">
        <w:rPr>
          <w:rFonts w:ascii="Times New Roman" w:hAnsi="Times New Roman" w:cs="Times New Roman"/>
          <w:sz w:val="24"/>
          <w:szCs w:val="24"/>
          <w:u w:val="single"/>
          <w:lang w:eastAsia="cs-CZ"/>
        </w:rPr>
        <w:t>A.1.3</w:t>
      </w:r>
      <w:proofErr w:type="gramEnd"/>
      <w:r w:rsidRPr="00B94EC3">
        <w:rPr>
          <w:rFonts w:ascii="Times New Roman" w:hAnsi="Times New Roman" w:cs="Times New Roman"/>
          <w:sz w:val="24"/>
          <w:szCs w:val="24"/>
          <w:u w:val="single"/>
          <w:lang w:eastAsia="cs-CZ"/>
        </w:rPr>
        <w:t xml:space="preserve"> Údaje o zpracovateli dokumentace</w:t>
      </w:r>
    </w:p>
    <w:p w:rsidR="00FB098C" w:rsidRPr="00FB098C" w:rsidRDefault="00FB098C" w:rsidP="00FB09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98C">
        <w:rPr>
          <w:rFonts w:ascii="Times New Roman" w:hAnsi="Times New Roman" w:cs="Times New Roman"/>
          <w:sz w:val="24"/>
          <w:szCs w:val="24"/>
        </w:rPr>
        <w:t>Nýdrle – projektová kancelář, spol. s r. o.</w:t>
      </w:r>
    </w:p>
    <w:p w:rsidR="00FB098C" w:rsidRPr="00FB098C" w:rsidRDefault="00FB098C" w:rsidP="00FB09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98C">
        <w:rPr>
          <w:rFonts w:ascii="Times New Roman" w:hAnsi="Times New Roman" w:cs="Times New Roman"/>
          <w:sz w:val="24"/>
          <w:szCs w:val="24"/>
        </w:rPr>
        <w:t>Nad Okrouhlíkem 2365/17</w:t>
      </w:r>
    </w:p>
    <w:p w:rsidR="00FB098C" w:rsidRPr="00FB098C" w:rsidRDefault="00FB098C" w:rsidP="00FB09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98C">
        <w:rPr>
          <w:rFonts w:ascii="Times New Roman" w:hAnsi="Times New Roman" w:cs="Times New Roman"/>
          <w:sz w:val="24"/>
          <w:szCs w:val="24"/>
        </w:rPr>
        <w:t>182 00 Praha 8</w:t>
      </w:r>
    </w:p>
    <w:p w:rsidR="00632CCB" w:rsidRDefault="0055589B" w:rsidP="00FB09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IČ: 28474961</w:t>
      </w:r>
    </w:p>
    <w:p w:rsidR="0055589B" w:rsidRPr="00FB098C" w:rsidRDefault="0055589B" w:rsidP="00FB09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55589B" w:rsidRPr="00FB098C" w:rsidSect="00EC05F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56272" w:rsidRPr="00832E13" w:rsidRDefault="00D56272" w:rsidP="00832E13">
      <w:pPr>
        <w:spacing w:after="0" w:line="360" w:lineRule="auto"/>
        <w:jc w:val="both"/>
        <w:rPr>
          <w:b/>
          <w:sz w:val="26"/>
          <w:szCs w:val="26"/>
        </w:rPr>
      </w:pPr>
      <w:r w:rsidRPr="00832E13">
        <w:rPr>
          <w:b/>
          <w:sz w:val="26"/>
          <w:szCs w:val="26"/>
        </w:rPr>
        <w:lastRenderedPageBreak/>
        <w:t>SO 103 - NOVĚ NAVRŽENÉ PARKOVACÍ PLOCHY UL. RYCHTÁŘSKÁ + REKONSTRUKCE VOZOVKY A CHODNÍKŮ</w:t>
      </w:r>
    </w:p>
    <w:p w:rsidR="00E2533B" w:rsidRDefault="00D56272" w:rsidP="00D56272">
      <w:pPr>
        <w:pStyle w:val="Bezmezer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E2533B" w:rsidRPr="00B94EC3">
        <w:rPr>
          <w:rFonts w:ascii="Times New Roman" w:hAnsi="Times New Roman" w:cs="Times New Roman"/>
          <w:sz w:val="24"/>
          <w:szCs w:val="24"/>
          <w:lang w:eastAsia="cs-CZ"/>
        </w:rPr>
        <w:t>(Ing. Z. Nýdrle - osvědčení ČKAIT č. 0500561)</w:t>
      </w:r>
    </w:p>
    <w:p w:rsidR="00AE0DE1" w:rsidRPr="00AE0DE1" w:rsidRDefault="00AE0DE1" w:rsidP="00AE0DE1">
      <w:pPr>
        <w:spacing w:after="0" w:line="360" w:lineRule="auto"/>
        <w:jc w:val="both"/>
        <w:rPr>
          <w:color w:val="BFBFBF"/>
          <w:sz w:val="24"/>
          <w:szCs w:val="24"/>
        </w:rPr>
      </w:pPr>
      <w:r w:rsidRPr="00AE0DE1">
        <w:rPr>
          <w:color w:val="BFBFBF"/>
          <w:sz w:val="24"/>
          <w:szCs w:val="24"/>
        </w:rPr>
        <w:t xml:space="preserve">SO </w:t>
      </w:r>
      <w:proofErr w:type="gramStart"/>
      <w:r w:rsidRPr="00AE0DE1">
        <w:rPr>
          <w:color w:val="BFBFBF"/>
          <w:sz w:val="24"/>
          <w:szCs w:val="24"/>
        </w:rPr>
        <w:t>103.B – VÝSADBY</w:t>
      </w:r>
      <w:proofErr w:type="gramEnd"/>
      <w:r w:rsidRPr="00AE0DE1">
        <w:rPr>
          <w:color w:val="BFBFBF"/>
          <w:sz w:val="24"/>
          <w:szCs w:val="24"/>
        </w:rPr>
        <w:t xml:space="preserve"> A TRÁVNÍKY</w:t>
      </w:r>
      <w:r>
        <w:rPr>
          <w:color w:val="BFBFBF"/>
          <w:sz w:val="24"/>
          <w:szCs w:val="24"/>
        </w:rPr>
        <w:t xml:space="preserve"> </w:t>
      </w:r>
      <w:r w:rsidRPr="00D56272">
        <w:rPr>
          <w:color w:val="BFBFBF"/>
          <w:sz w:val="24"/>
          <w:szCs w:val="24"/>
        </w:rPr>
        <w:t>(není součástí PD)</w:t>
      </w:r>
    </w:p>
    <w:p w:rsidR="00AE0DE1" w:rsidRPr="00AE0DE1" w:rsidRDefault="00AE0DE1" w:rsidP="00AE0DE1">
      <w:pPr>
        <w:spacing w:after="0" w:line="360" w:lineRule="auto"/>
        <w:jc w:val="both"/>
        <w:rPr>
          <w:color w:val="BFBFBF"/>
          <w:sz w:val="24"/>
          <w:szCs w:val="24"/>
        </w:rPr>
      </w:pPr>
      <w:r w:rsidRPr="00AE0DE1">
        <w:rPr>
          <w:color w:val="BFBFBF"/>
          <w:sz w:val="24"/>
          <w:szCs w:val="24"/>
        </w:rPr>
        <w:t xml:space="preserve">SO </w:t>
      </w:r>
      <w:proofErr w:type="gramStart"/>
      <w:r w:rsidRPr="00AE0DE1">
        <w:rPr>
          <w:color w:val="BFBFBF"/>
          <w:sz w:val="24"/>
          <w:szCs w:val="24"/>
        </w:rPr>
        <w:t>103.C – MOBILIÁŘ</w:t>
      </w:r>
      <w:proofErr w:type="gramEnd"/>
      <w:r w:rsidRPr="00AE0DE1">
        <w:rPr>
          <w:color w:val="BFBFBF"/>
          <w:sz w:val="24"/>
          <w:szCs w:val="24"/>
        </w:rPr>
        <w:t xml:space="preserve"> A OSTATNÍ VYBAVENÍ</w:t>
      </w:r>
      <w:r>
        <w:rPr>
          <w:color w:val="BFBFBF"/>
          <w:sz w:val="24"/>
          <w:szCs w:val="24"/>
        </w:rPr>
        <w:t xml:space="preserve"> </w:t>
      </w:r>
      <w:r w:rsidRPr="00D56272">
        <w:rPr>
          <w:color w:val="BFBFBF"/>
          <w:sz w:val="24"/>
          <w:szCs w:val="24"/>
        </w:rPr>
        <w:t>(není součástí PD)</w:t>
      </w:r>
    </w:p>
    <w:p w:rsidR="00D56272" w:rsidRPr="00D56272" w:rsidRDefault="00D56272" w:rsidP="00D56272">
      <w:pPr>
        <w:spacing w:after="0" w:line="360" w:lineRule="auto"/>
        <w:jc w:val="both"/>
        <w:rPr>
          <w:color w:val="BFBFBF"/>
          <w:sz w:val="24"/>
          <w:szCs w:val="24"/>
        </w:rPr>
      </w:pPr>
      <w:r w:rsidRPr="00D56272">
        <w:rPr>
          <w:color w:val="BFBFBF"/>
          <w:sz w:val="24"/>
          <w:szCs w:val="24"/>
        </w:rPr>
        <w:t>SO 401</w:t>
      </w:r>
      <w:r w:rsidRPr="00D56272">
        <w:rPr>
          <w:color w:val="BFBFBF"/>
          <w:sz w:val="24"/>
          <w:szCs w:val="24"/>
        </w:rPr>
        <w:tab/>
        <w:t xml:space="preserve"> - VEŘEJNÉ OSVĚTLENÍ (není součástí PD)</w:t>
      </w:r>
    </w:p>
    <w:p w:rsidR="00D56272" w:rsidRPr="00D56272" w:rsidRDefault="00D56272" w:rsidP="00D56272">
      <w:pPr>
        <w:spacing w:after="0" w:line="360" w:lineRule="auto"/>
        <w:jc w:val="both"/>
        <w:rPr>
          <w:color w:val="BFBFBF"/>
          <w:sz w:val="24"/>
          <w:szCs w:val="24"/>
        </w:rPr>
      </w:pPr>
      <w:r w:rsidRPr="00D56272">
        <w:rPr>
          <w:color w:val="BFBFBF"/>
          <w:sz w:val="24"/>
          <w:szCs w:val="24"/>
        </w:rPr>
        <w:t>SO 405</w:t>
      </w:r>
      <w:r w:rsidRPr="00D56272">
        <w:rPr>
          <w:color w:val="BFBFBF"/>
          <w:sz w:val="24"/>
          <w:szCs w:val="24"/>
        </w:rPr>
        <w:tab/>
        <w:t xml:space="preserve"> - OCHRANA KABELOVÉHO VEDENÍ LIS (není součástí PD)</w:t>
      </w:r>
    </w:p>
    <w:p w:rsidR="001548CF" w:rsidRPr="00C946B1" w:rsidRDefault="00D56272" w:rsidP="00D56272">
      <w:pPr>
        <w:pStyle w:val="Bezmezer"/>
        <w:spacing w:after="120" w:line="360" w:lineRule="auto"/>
        <w:jc w:val="both"/>
        <w:rPr>
          <w:rFonts w:ascii="Times New Roman" w:hAnsi="Times New Roman" w:cs="Times New Roman"/>
          <w:color w:val="D9D9D9" w:themeColor="background1" w:themeShade="D9"/>
          <w:sz w:val="24"/>
          <w:szCs w:val="24"/>
          <w:lang w:eastAsia="cs-CZ"/>
        </w:rPr>
      </w:pPr>
      <w:r w:rsidRPr="00C946B1">
        <w:rPr>
          <w:rFonts w:ascii="Times New Roman" w:hAnsi="Times New Roman" w:cs="Times New Roman"/>
          <w:color w:val="D9D9D9" w:themeColor="background1" w:themeShade="D9"/>
          <w:sz w:val="24"/>
          <w:szCs w:val="24"/>
          <w:lang w:eastAsia="cs-CZ"/>
        </w:rPr>
        <w:t xml:space="preserve"> </w:t>
      </w:r>
      <w:r w:rsidR="001548CF" w:rsidRPr="00C946B1">
        <w:rPr>
          <w:rFonts w:ascii="Times New Roman" w:hAnsi="Times New Roman" w:cs="Times New Roman"/>
          <w:color w:val="D9D9D9" w:themeColor="background1" w:themeShade="D9"/>
          <w:sz w:val="24"/>
          <w:szCs w:val="24"/>
          <w:lang w:eastAsia="cs-CZ"/>
        </w:rPr>
        <w:t>(M. Müller - osvědčení ČKAIT č. 0501002)</w:t>
      </w:r>
    </w:p>
    <w:p w:rsidR="00D56272" w:rsidRDefault="00D56272" w:rsidP="00D56272">
      <w:pPr>
        <w:spacing w:after="0" w:line="360" w:lineRule="auto"/>
        <w:jc w:val="both"/>
        <w:rPr>
          <w:color w:val="BFBFBF"/>
          <w:sz w:val="24"/>
          <w:szCs w:val="24"/>
        </w:rPr>
      </w:pPr>
      <w:r w:rsidRPr="00D56272">
        <w:rPr>
          <w:color w:val="BFBFBF"/>
          <w:sz w:val="24"/>
          <w:szCs w:val="24"/>
        </w:rPr>
        <w:t>SO 503</w:t>
      </w:r>
      <w:r w:rsidRPr="00D56272">
        <w:rPr>
          <w:color w:val="BFBFBF"/>
          <w:sz w:val="24"/>
          <w:szCs w:val="24"/>
        </w:rPr>
        <w:tab/>
        <w:t xml:space="preserve"> - PŘELOŽKA PLYNOVODU UL. RYCHTÁŘSKÁ (není součástí PD)</w:t>
      </w:r>
    </w:p>
    <w:p w:rsidR="00D56272" w:rsidRPr="00D56272" w:rsidRDefault="00D56272" w:rsidP="00D56272">
      <w:pPr>
        <w:spacing w:line="360" w:lineRule="auto"/>
        <w:jc w:val="both"/>
        <w:rPr>
          <w:color w:val="BFBFBF"/>
          <w:sz w:val="24"/>
          <w:szCs w:val="24"/>
        </w:rPr>
      </w:pPr>
      <w:r w:rsidRPr="00C946B1">
        <w:rPr>
          <w:rFonts w:ascii="Times New Roman" w:hAnsi="Times New Roman" w:cs="Times New Roman"/>
          <w:color w:val="D9D9D9" w:themeColor="background1" w:themeShade="D9"/>
          <w:sz w:val="24"/>
          <w:szCs w:val="24"/>
          <w:lang w:eastAsia="cs-CZ"/>
        </w:rPr>
        <w:t>(</w:t>
      </w:r>
      <w:r>
        <w:rPr>
          <w:rFonts w:ascii="Times New Roman" w:hAnsi="Times New Roman" w:cs="Times New Roman"/>
          <w:color w:val="D9D9D9" w:themeColor="background1" w:themeShade="D9"/>
          <w:sz w:val="24"/>
          <w:szCs w:val="24"/>
          <w:lang w:eastAsia="cs-CZ"/>
        </w:rPr>
        <w:t xml:space="preserve">P. </w:t>
      </w:r>
      <w:proofErr w:type="spellStart"/>
      <w:r>
        <w:rPr>
          <w:rFonts w:ascii="Times New Roman" w:hAnsi="Times New Roman" w:cs="Times New Roman"/>
          <w:color w:val="D9D9D9" w:themeColor="background1" w:themeShade="D9"/>
          <w:sz w:val="24"/>
          <w:szCs w:val="24"/>
          <w:lang w:eastAsia="cs-CZ"/>
        </w:rPr>
        <w:t>Holec</w:t>
      </w:r>
      <w:proofErr w:type="spellEnd"/>
      <w:r w:rsidRPr="00C946B1">
        <w:rPr>
          <w:rFonts w:ascii="Times New Roman" w:hAnsi="Times New Roman" w:cs="Times New Roman"/>
          <w:color w:val="D9D9D9" w:themeColor="background1" w:themeShade="D9"/>
          <w:sz w:val="24"/>
          <w:szCs w:val="24"/>
          <w:lang w:eastAsia="cs-CZ"/>
        </w:rPr>
        <w:t xml:space="preserve"> - osvědčení ČKAIT č. </w:t>
      </w:r>
      <w:r w:rsidRPr="00D56272">
        <w:rPr>
          <w:rFonts w:ascii="Times New Roman" w:hAnsi="Times New Roman" w:cs="Times New Roman"/>
          <w:color w:val="D9D9D9" w:themeColor="background1" w:themeShade="D9"/>
          <w:sz w:val="24"/>
          <w:szCs w:val="24"/>
          <w:lang w:eastAsia="cs-CZ"/>
        </w:rPr>
        <w:t>0500442</w:t>
      </w:r>
      <w:r w:rsidRPr="00C946B1">
        <w:rPr>
          <w:rFonts w:ascii="Times New Roman" w:hAnsi="Times New Roman" w:cs="Times New Roman"/>
          <w:color w:val="D9D9D9" w:themeColor="background1" w:themeShade="D9"/>
          <w:sz w:val="24"/>
          <w:szCs w:val="24"/>
          <w:lang w:eastAsia="cs-CZ"/>
        </w:rPr>
        <w:t>)</w:t>
      </w:r>
    </w:p>
    <w:p w:rsidR="001548CF" w:rsidRPr="001548CF" w:rsidRDefault="001548CF" w:rsidP="001548CF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:rsidR="00BD6FF3" w:rsidRPr="00B94EC3" w:rsidRDefault="00BD6FF3" w:rsidP="00DF1C7A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cs-CZ"/>
        </w:rPr>
      </w:pPr>
      <w:proofErr w:type="gramStart"/>
      <w:r w:rsidRPr="00B94EC3">
        <w:rPr>
          <w:rFonts w:ascii="Times New Roman" w:hAnsi="Times New Roman" w:cs="Times New Roman"/>
          <w:sz w:val="24"/>
          <w:szCs w:val="24"/>
          <w:u w:val="single"/>
          <w:lang w:eastAsia="cs-CZ"/>
        </w:rPr>
        <w:t>A.1.4</w:t>
      </w:r>
      <w:proofErr w:type="gramEnd"/>
      <w:r w:rsidRPr="00B94EC3">
        <w:rPr>
          <w:rFonts w:ascii="Times New Roman" w:hAnsi="Times New Roman" w:cs="Times New Roman"/>
          <w:sz w:val="24"/>
          <w:szCs w:val="24"/>
          <w:u w:val="single"/>
          <w:lang w:eastAsia="cs-CZ"/>
        </w:rPr>
        <w:t xml:space="preserve"> Údaje o budoucích vlastnících a správcích</w:t>
      </w:r>
    </w:p>
    <w:p w:rsidR="00BD6FF3" w:rsidRPr="00B94EC3" w:rsidRDefault="00BD6FF3" w:rsidP="00DF1C7A">
      <w:pPr>
        <w:pStyle w:val="Bezmezer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a)</w:t>
      </w:r>
      <w:r w:rsidRPr="00B94EC3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seznam právnických a fyzických osob, které převezmou jednotlivé stavební objekty a provozní soubory po jejich dokončení do vlastnictví a osob, které je budou spravovat na základě smluv či jiných právních dokumentů,</w:t>
      </w:r>
    </w:p>
    <w:p w:rsidR="00BD6FF3" w:rsidRPr="00B94EC3" w:rsidRDefault="00BD6FF3" w:rsidP="003915F4">
      <w:pPr>
        <w:pStyle w:val="Bezmezer"/>
        <w:spacing w:after="20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sz w:val="24"/>
          <w:szCs w:val="24"/>
          <w:lang w:eastAsia="cs-CZ"/>
        </w:rPr>
        <w:t>Zástupce investora bude upřesněn před zahájením výstavby.</w:t>
      </w:r>
    </w:p>
    <w:p w:rsidR="00BD6FF3" w:rsidRPr="00B94EC3" w:rsidRDefault="00BD6FF3" w:rsidP="00DF1C7A">
      <w:pPr>
        <w:pStyle w:val="Bezmezer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b)</w:t>
      </w:r>
      <w:r w:rsidRPr="00B94EC3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způsob užívání jednotlivých objektů stavby.</w:t>
      </w:r>
    </w:p>
    <w:p w:rsidR="00F53B10" w:rsidRDefault="00F53B10" w:rsidP="003915F4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sz w:val="24"/>
          <w:szCs w:val="24"/>
          <w:lang w:eastAsia="cs-CZ"/>
        </w:rPr>
        <w:t xml:space="preserve">Účelem užívání stavby je </w:t>
      </w:r>
      <w:r w:rsidR="00590FFA">
        <w:rPr>
          <w:rFonts w:ascii="Times New Roman" w:hAnsi="Times New Roman" w:cs="Times New Roman"/>
          <w:sz w:val="24"/>
          <w:szCs w:val="24"/>
          <w:lang w:eastAsia="cs-CZ"/>
        </w:rPr>
        <w:t>bezpečnost</w:t>
      </w:r>
      <w:r w:rsidR="0055589B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590FFA">
        <w:rPr>
          <w:rFonts w:ascii="Times New Roman" w:hAnsi="Times New Roman" w:cs="Times New Roman"/>
          <w:sz w:val="24"/>
          <w:szCs w:val="24"/>
          <w:lang w:eastAsia="cs-CZ"/>
        </w:rPr>
        <w:t xml:space="preserve">pěších v ul. </w:t>
      </w:r>
      <w:r w:rsidR="00AE0DE1">
        <w:rPr>
          <w:rFonts w:ascii="Times New Roman" w:hAnsi="Times New Roman" w:cs="Times New Roman"/>
          <w:sz w:val="24"/>
          <w:szCs w:val="24"/>
          <w:lang w:eastAsia="cs-CZ"/>
        </w:rPr>
        <w:t>Rychtářská</w:t>
      </w:r>
      <w:r w:rsidR="00B64142">
        <w:rPr>
          <w:rFonts w:ascii="Times New Roman" w:hAnsi="Times New Roman" w:cs="Times New Roman"/>
          <w:sz w:val="24"/>
          <w:szCs w:val="24"/>
          <w:lang w:eastAsia="cs-CZ"/>
        </w:rPr>
        <w:t>.</w:t>
      </w:r>
      <w:r w:rsidR="0055589B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AE0DE1">
        <w:rPr>
          <w:rFonts w:ascii="Times New Roman" w:hAnsi="Times New Roman" w:cs="Times New Roman"/>
          <w:sz w:val="24"/>
          <w:szCs w:val="24"/>
          <w:lang w:eastAsia="cs-CZ"/>
        </w:rPr>
        <w:t xml:space="preserve">Dále zvýšení počtu parkovacích stání v této lokalitě. </w:t>
      </w:r>
      <w:r w:rsidR="00590FFA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357609" w:rsidRPr="00B94EC3" w:rsidRDefault="00357609" w:rsidP="00357609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:rsidR="00BD6FF3" w:rsidRPr="00B94EC3" w:rsidRDefault="00BD6FF3" w:rsidP="00357609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cs-CZ"/>
        </w:rPr>
      </w:pPr>
      <w:proofErr w:type="gramStart"/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>A.2 Členění</w:t>
      </w:r>
      <w:proofErr w:type="gramEnd"/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stavby na objekty a technická a technologická zařízení</w:t>
      </w:r>
    </w:p>
    <w:p w:rsidR="00BD6FF3" w:rsidRPr="00B94EC3" w:rsidRDefault="00BD6FF3" w:rsidP="00DF1C7A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sz w:val="24"/>
          <w:szCs w:val="24"/>
          <w:lang w:eastAsia="cs-CZ"/>
        </w:rPr>
        <w:t xml:space="preserve">Stavba proběhne v rámci </w:t>
      </w:r>
      <w:r w:rsidR="00C6173E">
        <w:rPr>
          <w:rFonts w:ascii="Times New Roman" w:hAnsi="Times New Roman" w:cs="Times New Roman"/>
          <w:sz w:val="24"/>
          <w:szCs w:val="24"/>
          <w:lang w:eastAsia="cs-CZ"/>
        </w:rPr>
        <w:t>3</w:t>
      </w:r>
      <w:r w:rsidR="00287033">
        <w:rPr>
          <w:rFonts w:ascii="Times New Roman" w:hAnsi="Times New Roman" w:cs="Times New Roman"/>
          <w:sz w:val="24"/>
          <w:szCs w:val="24"/>
          <w:lang w:eastAsia="cs-CZ"/>
        </w:rPr>
        <w:t xml:space="preserve"> stavebních</w:t>
      </w:r>
      <w:r w:rsidRPr="00B94EC3">
        <w:rPr>
          <w:rFonts w:ascii="Times New Roman" w:hAnsi="Times New Roman" w:cs="Times New Roman"/>
          <w:sz w:val="24"/>
          <w:szCs w:val="24"/>
          <w:lang w:eastAsia="cs-CZ"/>
        </w:rPr>
        <w:t xml:space="preserve"> objekt</w:t>
      </w:r>
      <w:r w:rsidR="00287033">
        <w:rPr>
          <w:rFonts w:ascii="Times New Roman" w:hAnsi="Times New Roman" w:cs="Times New Roman"/>
          <w:sz w:val="24"/>
          <w:szCs w:val="24"/>
          <w:lang w:eastAsia="cs-CZ"/>
        </w:rPr>
        <w:t>ů</w:t>
      </w:r>
      <w:r w:rsidRPr="00B94EC3">
        <w:rPr>
          <w:rFonts w:ascii="Times New Roman" w:hAnsi="Times New Roman" w:cs="Times New Roman"/>
          <w:sz w:val="24"/>
          <w:szCs w:val="24"/>
          <w:lang w:eastAsia="cs-CZ"/>
        </w:rPr>
        <w:t>:</w:t>
      </w:r>
    </w:p>
    <w:p w:rsidR="00AE0DE1" w:rsidRPr="00832E13" w:rsidRDefault="00AE0DE1" w:rsidP="00AE0DE1">
      <w:pPr>
        <w:spacing w:after="0" w:line="360" w:lineRule="auto"/>
        <w:jc w:val="both"/>
        <w:rPr>
          <w:b/>
          <w:sz w:val="26"/>
          <w:szCs w:val="26"/>
        </w:rPr>
      </w:pPr>
      <w:r w:rsidRPr="00832E13">
        <w:rPr>
          <w:b/>
          <w:sz w:val="26"/>
          <w:szCs w:val="26"/>
        </w:rPr>
        <w:t>SO 103 - NOVĚ NAVRŽENÉ PARKOVACÍ PLOCHY UL. RYCHTÁŘSKÁ + REKONSTRUKCE VOZOVKY A CHODNÍKŮ</w:t>
      </w:r>
    </w:p>
    <w:p w:rsidR="00AE0DE1" w:rsidRPr="00E2533B" w:rsidRDefault="00AE0DE1" w:rsidP="00AE0DE1">
      <w:pPr>
        <w:pStyle w:val="Bezmezer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sz w:val="24"/>
          <w:szCs w:val="24"/>
          <w:lang w:eastAsia="cs-CZ"/>
        </w:rPr>
        <w:t xml:space="preserve"> (Ing. Z. Nýdrle - osvědčení ČKAIT č. 0500561)</w:t>
      </w:r>
    </w:p>
    <w:p w:rsidR="009929D7" w:rsidRPr="00AE0DE1" w:rsidRDefault="009929D7" w:rsidP="009929D7">
      <w:pPr>
        <w:spacing w:after="0" w:line="360" w:lineRule="auto"/>
        <w:jc w:val="both"/>
        <w:rPr>
          <w:color w:val="BFBFBF"/>
          <w:sz w:val="24"/>
          <w:szCs w:val="24"/>
        </w:rPr>
      </w:pPr>
      <w:r w:rsidRPr="00AE0DE1">
        <w:rPr>
          <w:color w:val="BFBFBF"/>
          <w:sz w:val="24"/>
          <w:szCs w:val="24"/>
        </w:rPr>
        <w:t xml:space="preserve">SO </w:t>
      </w:r>
      <w:proofErr w:type="gramStart"/>
      <w:r w:rsidRPr="00AE0DE1">
        <w:rPr>
          <w:color w:val="BFBFBF"/>
          <w:sz w:val="24"/>
          <w:szCs w:val="24"/>
        </w:rPr>
        <w:t>103.B – VÝSADBY</w:t>
      </w:r>
      <w:proofErr w:type="gramEnd"/>
      <w:r w:rsidRPr="00AE0DE1">
        <w:rPr>
          <w:color w:val="BFBFBF"/>
          <w:sz w:val="24"/>
          <w:szCs w:val="24"/>
        </w:rPr>
        <w:t xml:space="preserve"> A TRÁVNÍKY</w:t>
      </w:r>
      <w:r>
        <w:rPr>
          <w:color w:val="BFBFBF"/>
          <w:sz w:val="24"/>
          <w:szCs w:val="24"/>
        </w:rPr>
        <w:t xml:space="preserve"> </w:t>
      </w:r>
      <w:r w:rsidRPr="00D56272">
        <w:rPr>
          <w:color w:val="BFBFBF"/>
          <w:sz w:val="24"/>
          <w:szCs w:val="24"/>
        </w:rPr>
        <w:t>(není součástí PD)</w:t>
      </w:r>
    </w:p>
    <w:p w:rsidR="009929D7" w:rsidRPr="00AE0DE1" w:rsidRDefault="009929D7" w:rsidP="009929D7">
      <w:pPr>
        <w:spacing w:after="0" w:line="360" w:lineRule="auto"/>
        <w:jc w:val="both"/>
        <w:rPr>
          <w:color w:val="BFBFBF"/>
          <w:sz w:val="24"/>
          <w:szCs w:val="24"/>
        </w:rPr>
      </w:pPr>
      <w:r w:rsidRPr="00AE0DE1">
        <w:rPr>
          <w:color w:val="BFBFBF"/>
          <w:sz w:val="24"/>
          <w:szCs w:val="24"/>
        </w:rPr>
        <w:t xml:space="preserve">SO </w:t>
      </w:r>
      <w:proofErr w:type="gramStart"/>
      <w:r w:rsidRPr="00AE0DE1">
        <w:rPr>
          <w:color w:val="BFBFBF"/>
          <w:sz w:val="24"/>
          <w:szCs w:val="24"/>
        </w:rPr>
        <w:t>103.C – MOBILIÁŘ</w:t>
      </w:r>
      <w:proofErr w:type="gramEnd"/>
      <w:r w:rsidRPr="00AE0DE1">
        <w:rPr>
          <w:color w:val="BFBFBF"/>
          <w:sz w:val="24"/>
          <w:szCs w:val="24"/>
        </w:rPr>
        <w:t xml:space="preserve"> A OSTATNÍ VYBAVENÍ</w:t>
      </w:r>
      <w:r>
        <w:rPr>
          <w:color w:val="BFBFBF"/>
          <w:sz w:val="24"/>
          <w:szCs w:val="24"/>
        </w:rPr>
        <w:t xml:space="preserve"> </w:t>
      </w:r>
      <w:r w:rsidRPr="00D56272">
        <w:rPr>
          <w:color w:val="BFBFBF"/>
          <w:sz w:val="24"/>
          <w:szCs w:val="24"/>
        </w:rPr>
        <w:t>(není součástí PD)</w:t>
      </w:r>
    </w:p>
    <w:p w:rsidR="009929D7" w:rsidRPr="00D56272" w:rsidRDefault="009929D7" w:rsidP="009929D7">
      <w:pPr>
        <w:spacing w:after="0" w:line="360" w:lineRule="auto"/>
        <w:jc w:val="both"/>
        <w:rPr>
          <w:color w:val="BFBFBF"/>
          <w:sz w:val="24"/>
          <w:szCs w:val="24"/>
        </w:rPr>
      </w:pPr>
      <w:r w:rsidRPr="00D56272">
        <w:rPr>
          <w:color w:val="BFBFBF"/>
          <w:sz w:val="24"/>
          <w:szCs w:val="24"/>
        </w:rPr>
        <w:t>SO 401</w:t>
      </w:r>
      <w:r w:rsidRPr="00D56272">
        <w:rPr>
          <w:color w:val="BFBFBF"/>
          <w:sz w:val="24"/>
          <w:szCs w:val="24"/>
        </w:rPr>
        <w:tab/>
        <w:t xml:space="preserve"> - VEŘEJNÉ OSVĚTLENÍ (není součástí PD)</w:t>
      </w:r>
    </w:p>
    <w:p w:rsidR="009929D7" w:rsidRPr="00D56272" w:rsidRDefault="009929D7" w:rsidP="009929D7">
      <w:pPr>
        <w:spacing w:after="0" w:line="360" w:lineRule="auto"/>
        <w:jc w:val="both"/>
        <w:rPr>
          <w:color w:val="BFBFBF"/>
          <w:sz w:val="24"/>
          <w:szCs w:val="24"/>
        </w:rPr>
      </w:pPr>
      <w:r w:rsidRPr="00D56272">
        <w:rPr>
          <w:color w:val="BFBFBF"/>
          <w:sz w:val="24"/>
          <w:szCs w:val="24"/>
        </w:rPr>
        <w:t>SO 405</w:t>
      </w:r>
      <w:r w:rsidRPr="00D56272">
        <w:rPr>
          <w:color w:val="BFBFBF"/>
          <w:sz w:val="24"/>
          <w:szCs w:val="24"/>
        </w:rPr>
        <w:tab/>
        <w:t xml:space="preserve"> - OCHRANA KABELOVÉHO VEDENÍ LIS (není součástí PD)</w:t>
      </w:r>
    </w:p>
    <w:p w:rsidR="009929D7" w:rsidRPr="00C946B1" w:rsidRDefault="009929D7" w:rsidP="009929D7">
      <w:pPr>
        <w:pStyle w:val="Bezmezer"/>
        <w:spacing w:after="120" w:line="360" w:lineRule="auto"/>
        <w:jc w:val="both"/>
        <w:rPr>
          <w:rFonts w:ascii="Times New Roman" w:hAnsi="Times New Roman" w:cs="Times New Roman"/>
          <w:color w:val="D9D9D9" w:themeColor="background1" w:themeShade="D9"/>
          <w:sz w:val="24"/>
          <w:szCs w:val="24"/>
          <w:lang w:eastAsia="cs-CZ"/>
        </w:rPr>
      </w:pPr>
      <w:r w:rsidRPr="00C946B1">
        <w:rPr>
          <w:rFonts w:ascii="Times New Roman" w:hAnsi="Times New Roman" w:cs="Times New Roman"/>
          <w:color w:val="D9D9D9" w:themeColor="background1" w:themeShade="D9"/>
          <w:sz w:val="24"/>
          <w:szCs w:val="24"/>
          <w:lang w:eastAsia="cs-CZ"/>
        </w:rPr>
        <w:t xml:space="preserve"> (M. Müller - osvědčení ČKAIT č. 0501002)</w:t>
      </w:r>
    </w:p>
    <w:p w:rsidR="009929D7" w:rsidRDefault="009929D7" w:rsidP="009929D7">
      <w:pPr>
        <w:spacing w:after="0" w:line="360" w:lineRule="auto"/>
        <w:jc w:val="both"/>
        <w:rPr>
          <w:color w:val="BFBFBF"/>
          <w:sz w:val="24"/>
          <w:szCs w:val="24"/>
        </w:rPr>
      </w:pPr>
      <w:r w:rsidRPr="00D56272">
        <w:rPr>
          <w:color w:val="BFBFBF"/>
          <w:sz w:val="24"/>
          <w:szCs w:val="24"/>
        </w:rPr>
        <w:lastRenderedPageBreak/>
        <w:t>SO 503</w:t>
      </w:r>
      <w:r w:rsidRPr="00D56272">
        <w:rPr>
          <w:color w:val="BFBFBF"/>
          <w:sz w:val="24"/>
          <w:szCs w:val="24"/>
        </w:rPr>
        <w:tab/>
        <w:t xml:space="preserve"> - PŘELOŽKA PLYNOVODU UL. RYCHTÁŘSKÁ (není součástí PD)</w:t>
      </w:r>
    </w:p>
    <w:p w:rsidR="00C6173E" w:rsidRPr="009929D7" w:rsidRDefault="009929D7" w:rsidP="009929D7">
      <w:pPr>
        <w:spacing w:line="360" w:lineRule="auto"/>
        <w:jc w:val="both"/>
        <w:rPr>
          <w:color w:val="BFBFBF"/>
          <w:sz w:val="24"/>
          <w:szCs w:val="24"/>
        </w:rPr>
      </w:pPr>
      <w:r w:rsidRPr="00C946B1">
        <w:rPr>
          <w:rFonts w:ascii="Times New Roman" w:hAnsi="Times New Roman" w:cs="Times New Roman"/>
          <w:color w:val="D9D9D9" w:themeColor="background1" w:themeShade="D9"/>
          <w:sz w:val="24"/>
          <w:szCs w:val="24"/>
          <w:lang w:eastAsia="cs-CZ"/>
        </w:rPr>
        <w:t>(</w:t>
      </w:r>
      <w:r>
        <w:rPr>
          <w:rFonts w:ascii="Times New Roman" w:hAnsi="Times New Roman" w:cs="Times New Roman"/>
          <w:color w:val="D9D9D9" w:themeColor="background1" w:themeShade="D9"/>
          <w:sz w:val="24"/>
          <w:szCs w:val="24"/>
          <w:lang w:eastAsia="cs-CZ"/>
        </w:rPr>
        <w:t xml:space="preserve">P. </w:t>
      </w:r>
      <w:proofErr w:type="spellStart"/>
      <w:r>
        <w:rPr>
          <w:rFonts w:ascii="Times New Roman" w:hAnsi="Times New Roman" w:cs="Times New Roman"/>
          <w:color w:val="D9D9D9" w:themeColor="background1" w:themeShade="D9"/>
          <w:sz w:val="24"/>
          <w:szCs w:val="24"/>
          <w:lang w:eastAsia="cs-CZ"/>
        </w:rPr>
        <w:t>Holec</w:t>
      </w:r>
      <w:proofErr w:type="spellEnd"/>
      <w:r w:rsidRPr="00C946B1">
        <w:rPr>
          <w:rFonts w:ascii="Times New Roman" w:hAnsi="Times New Roman" w:cs="Times New Roman"/>
          <w:color w:val="D9D9D9" w:themeColor="background1" w:themeShade="D9"/>
          <w:sz w:val="24"/>
          <w:szCs w:val="24"/>
          <w:lang w:eastAsia="cs-CZ"/>
        </w:rPr>
        <w:t xml:space="preserve"> - osvědčení ČKAIT č. </w:t>
      </w:r>
      <w:r w:rsidRPr="00D56272">
        <w:rPr>
          <w:rFonts w:ascii="Times New Roman" w:hAnsi="Times New Roman" w:cs="Times New Roman"/>
          <w:color w:val="D9D9D9" w:themeColor="background1" w:themeShade="D9"/>
          <w:sz w:val="24"/>
          <w:szCs w:val="24"/>
          <w:lang w:eastAsia="cs-CZ"/>
        </w:rPr>
        <w:t>0500442</w:t>
      </w:r>
      <w:r w:rsidRPr="00C946B1">
        <w:rPr>
          <w:rFonts w:ascii="Times New Roman" w:hAnsi="Times New Roman" w:cs="Times New Roman"/>
          <w:color w:val="D9D9D9" w:themeColor="background1" w:themeShade="D9"/>
          <w:sz w:val="24"/>
          <w:szCs w:val="24"/>
          <w:lang w:eastAsia="cs-CZ"/>
        </w:rPr>
        <w:t>)</w:t>
      </w:r>
    </w:p>
    <w:p w:rsidR="00AE0DE1" w:rsidRPr="00315032" w:rsidRDefault="00AE0DE1" w:rsidP="00315032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D6FF3" w:rsidRPr="00B94EC3" w:rsidRDefault="00BD6FF3" w:rsidP="00DF1C7A">
      <w:pPr>
        <w:pStyle w:val="Bezmezer"/>
        <w:spacing w:after="200"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cs-CZ"/>
        </w:rPr>
      </w:pPr>
      <w:proofErr w:type="gramStart"/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>A.3 Seznam</w:t>
      </w:r>
      <w:proofErr w:type="gramEnd"/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vstupních podkladů</w:t>
      </w:r>
    </w:p>
    <w:p w:rsidR="00647DAA" w:rsidRPr="00B94EC3" w:rsidRDefault="00647DAA" w:rsidP="00DF1C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>Podkladem pro vypracování PD byly:</w:t>
      </w:r>
    </w:p>
    <w:p w:rsidR="00647DAA" w:rsidRPr="00B94EC3" w:rsidRDefault="00647DAA" w:rsidP="00DF1C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  <w:t>- místní šetření</w:t>
      </w:r>
    </w:p>
    <w:p w:rsidR="00647DAA" w:rsidRPr="00B94EC3" w:rsidRDefault="00647DAA" w:rsidP="00DF1C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  <w:t>- koordinační jednání s objednateli dokumentace</w:t>
      </w:r>
    </w:p>
    <w:p w:rsidR="00647DAA" w:rsidRPr="00B94EC3" w:rsidRDefault="00647DAA" w:rsidP="00C617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  <w:t>- výškopisné a polohopisné zaměření</w:t>
      </w:r>
    </w:p>
    <w:p w:rsidR="00B94EC3" w:rsidRPr="00B94EC3" w:rsidRDefault="00647DAA" w:rsidP="00C617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  <w:t>- vyjádření o existenci sítí a zařízení správců IS</w:t>
      </w:r>
    </w:p>
    <w:p w:rsidR="00C6173E" w:rsidRDefault="00C6173E" w:rsidP="00DF1C7A">
      <w:pPr>
        <w:spacing w:after="30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173E" w:rsidRDefault="00C6173E" w:rsidP="00DF1C7A">
      <w:pPr>
        <w:spacing w:after="30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173E" w:rsidRDefault="00C6173E" w:rsidP="00DF1C7A">
      <w:pPr>
        <w:spacing w:after="30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173E" w:rsidRDefault="00C6173E" w:rsidP="00DF1C7A">
      <w:pPr>
        <w:spacing w:after="30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173E" w:rsidRDefault="00C6173E" w:rsidP="00DF1C7A">
      <w:pPr>
        <w:spacing w:after="30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173E" w:rsidRDefault="00C6173E" w:rsidP="00DF1C7A">
      <w:pPr>
        <w:spacing w:after="30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173E" w:rsidRDefault="00C6173E" w:rsidP="00DF1C7A">
      <w:pPr>
        <w:spacing w:after="30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173E" w:rsidRDefault="00C6173E" w:rsidP="00DF1C7A">
      <w:pPr>
        <w:spacing w:after="30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173E" w:rsidRDefault="00C6173E" w:rsidP="00DF1C7A">
      <w:pPr>
        <w:spacing w:after="30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173E" w:rsidRDefault="00C6173E" w:rsidP="00DF1C7A">
      <w:pPr>
        <w:spacing w:after="30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173E" w:rsidRDefault="00C6173E" w:rsidP="00DF1C7A">
      <w:pPr>
        <w:spacing w:after="30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173E" w:rsidRDefault="00C6173E" w:rsidP="00DF1C7A">
      <w:pPr>
        <w:spacing w:after="30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29D7" w:rsidRDefault="009929D7" w:rsidP="00DF1C7A">
      <w:pPr>
        <w:spacing w:after="30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29D7" w:rsidRDefault="009929D7" w:rsidP="00DF1C7A">
      <w:pPr>
        <w:spacing w:after="30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7DAA" w:rsidRPr="00D1728C" w:rsidRDefault="00D1728C" w:rsidP="00DF1C7A">
      <w:pPr>
        <w:spacing w:after="30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28C">
        <w:rPr>
          <w:rFonts w:ascii="Times New Roman" w:hAnsi="Times New Roman" w:cs="Times New Roman"/>
          <w:b/>
          <w:sz w:val="24"/>
          <w:szCs w:val="24"/>
        </w:rPr>
        <w:lastRenderedPageBreak/>
        <w:t>B. Souhrnná technická zpráva</w:t>
      </w:r>
    </w:p>
    <w:p w:rsidR="00D1728C" w:rsidRPr="00D1728C" w:rsidRDefault="00D1728C" w:rsidP="0085594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B.1 </w:t>
      </w:r>
      <w:r w:rsidRPr="00D1728C">
        <w:rPr>
          <w:rFonts w:ascii="Times New Roman" w:hAnsi="Times New Roman" w:cs="Times New Roman"/>
          <w:b/>
          <w:sz w:val="24"/>
          <w:szCs w:val="24"/>
        </w:rPr>
        <w:t>Popis</w:t>
      </w:r>
      <w:proofErr w:type="gramEnd"/>
      <w:r w:rsidRPr="00D1728C">
        <w:rPr>
          <w:rFonts w:ascii="Times New Roman" w:hAnsi="Times New Roman" w:cs="Times New Roman"/>
          <w:b/>
          <w:sz w:val="24"/>
          <w:szCs w:val="24"/>
        </w:rPr>
        <w:t xml:space="preserve"> území stavby</w:t>
      </w:r>
    </w:p>
    <w:p w:rsidR="00D1728C" w:rsidRPr="00671E4D" w:rsidRDefault="00D1728C" w:rsidP="00855946">
      <w:pPr>
        <w:pStyle w:val="Bezmezer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71E4D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a)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charakteristika území a stavebního pozemku, zastavěné území a nezastavěné území, soulad navrhované stavby s charakterem území, dosavadní využití a zastavěnost území,</w:t>
      </w:r>
    </w:p>
    <w:p w:rsidR="00BD306B" w:rsidRDefault="00C6173E" w:rsidP="00BD30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Jedná se o zastavěné území v</w:t>
      </w:r>
      <w:r w:rsidR="003C439B" w:rsidRPr="003C439B">
        <w:rPr>
          <w:rFonts w:ascii="Times New Roman" w:hAnsi="Times New Roman" w:cs="Times New Roman"/>
          <w:sz w:val="24"/>
          <w:szCs w:val="24"/>
        </w:rPr>
        <w:t xml:space="preserve"> části </w:t>
      </w:r>
      <w:r w:rsidR="007E6992">
        <w:rPr>
          <w:rFonts w:ascii="Times New Roman" w:hAnsi="Times New Roman" w:cs="Times New Roman"/>
          <w:sz w:val="24"/>
          <w:szCs w:val="24"/>
        </w:rPr>
        <w:t>města Liberec</w:t>
      </w:r>
      <w:r w:rsidR="003C439B" w:rsidRPr="003C439B">
        <w:rPr>
          <w:rFonts w:ascii="Times New Roman" w:hAnsi="Times New Roman" w:cs="Times New Roman"/>
          <w:sz w:val="24"/>
          <w:szCs w:val="24"/>
        </w:rPr>
        <w:t xml:space="preserve">. </w:t>
      </w:r>
      <w:r w:rsidR="00BD306B" w:rsidRPr="00616B25">
        <w:rPr>
          <w:rFonts w:ascii="Times New Roman" w:hAnsi="Times New Roman" w:cs="Times New Roman"/>
          <w:sz w:val="24"/>
          <w:szCs w:val="24"/>
        </w:rPr>
        <w:t>Součástí této dokumentace je oprava části stávající komunikace ulice Rychtářská. Dále rozšíření parkovacích ploch podél této ulice i mimo ní. Dojde k opravě pochozích i přejezdných chodníků. Přibudou přístřešky pro domovní odpad + části městského mobiliáře (lavičky a odpadkové koše)</w:t>
      </w:r>
      <w:r w:rsidR="00BD306B">
        <w:rPr>
          <w:rFonts w:ascii="Times New Roman" w:hAnsi="Times New Roman" w:cs="Times New Roman"/>
          <w:sz w:val="24"/>
          <w:szCs w:val="24"/>
        </w:rPr>
        <w:t xml:space="preserve"> – jiná PD</w:t>
      </w:r>
      <w:r w:rsidR="00BD306B" w:rsidRPr="00616B25">
        <w:rPr>
          <w:rFonts w:ascii="Times New Roman" w:hAnsi="Times New Roman" w:cs="Times New Roman"/>
          <w:sz w:val="24"/>
          <w:szCs w:val="24"/>
        </w:rPr>
        <w:t xml:space="preserve">. Dojde k opravě </w:t>
      </w:r>
      <w:r w:rsidR="00BD306B">
        <w:rPr>
          <w:rFonts w:ascii="Times New Roman" w:hAnsi="Times New Roman" w:cs="Times New Roman"/>
          <w:sz w:val="24"/>
          <w:szCs w:val="24"/>
        </w:rPr>
        <w:t>2 stávajících schodišť</w:t>
      </w:r>
      <w:r w:rsidR="00BD306B" w:rsidRPr="00616B2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1728C" w:rsidRDefault="003C439B" w:rsidP="008818C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439B">
        <w:rPr>
          <w:rFonts w:ascii="Times New Roman" w:hAnsi="Times New Roman" w:cs="Times New Roman"/>
          <w:sz w:val="24"/>
          <w:szCs w:val="24"/>
        </w:rPr>
        <w:t>Stavba je v souladu s charakterem území.</w:t>
      </w:r>
    </w:p>
    <w:p w:rsidR="00125EAB" w:rsidRDefault="00BF6E6C" w:rsidP="008818C2">
      <w:pPr>
        <w:pStyle w:val="Bezmezer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BC6F12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b)</w:t>
      </w:r>
      <w:r w:rsidRPr="00BC6F12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údaje o souladu s územním rozhodnutím, veřejnoprávní smlouvou o umístění stavby, územním souhlasem,</w:t>
      </w:r>
    </w:p>
    <w:p w:rsidR="00BC6F12" w:rsidRPr="00BC6F12" w:rsidRDefault="00BC6F12" w:rsidP="008818C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 je v</w:t>
      </w:r>
      <w:r w:rsidR="000D77B8">
        <w:rPr>
          <w:rFonts w:ascii="Times New Roman" w:hAnsi="Times New Roman" w:cs="Times New Roman"/>
          <w:sz w:val="24"/>
          <w:szCs w:val="24"/>
        </w:rPr>
        <w:t> souladu s územním plánem</w:t>
      </w:r>
      <w:r w:rsidR="0017712E">
        <w:rPr>
          <w:rFonts w:ascii="Times New Roman" w:hAnsi="Times New Roman" w:cs="Times New Roman"/>
          <w:sz w:val="24"/>
          <w:szCs w:val="24"/>
        </w:rPr>
        <w:t xml:space="preserve"> </w:t>
      </w:r>
      <w:r w:rsidR="00BD306B">
        <w:rPr>
          <w:rFonts w:ascii="Times New Roman" w:hAnsi="Times New Roman" w:cs="Times New Roman"/>
          <w:sz w:val="24"/>
          <w:szCs w:val="24"/>
        </w:rPr>
        <w:t>města Liberec</w:t>
      </w:r>
      <w:r>
        <w:rPr>
          <w:rFonts w:ascii="Times New Roman" w:hAnsi="Times New Roman" w:cs="Times New Roman"/>
          <w:sz w:val="24"/>
          <w:szCs w:val="24"/>
        </w:rPr>
        <w:t xml:space="preserve">. Funkční využití dotčeného území se nemění. </w:t>
      </w:r>
    </w:p>
    <w:p w:rsidR="00BF6E6C" w:rsidRPr="00671E4D" w:rsidRDefault="00BF6E6C" w:rsidP="00855946">
      <w:pPr>
        <w:pStyle w:val="Bezmezer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71E4D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c)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údaje o souladu s územně plánovací dokumentací, s cíli a úkoly územního plánování, včetně informace o vydané územně plánovací dokumentaci,</w:t>
      </w:r>
    </w:p>
    <w:p w:rsidR="0017712E" w:rsidRPr="00BC6F12" w:rsidRDefault="0017712E" w:rsidP="008818C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 je v souladu s územním plánem</w:t>
      </w:r>
      <w:r w:rsidR="00E4439F">
        <w:rPr>
          <w:rFonts w:ascii="Times New Roman" w:hAnsi="Times New Roman" w:cs="Times New Roman"/>
          <w:sz w:val="24"/>
          <w:szCs w:val="24"/>
        </w:rPr>
        <w:t xml:space="preserve"> města Liberec</w:t>
      </w:r>
      <w:r>
        <w:rPr>
          <w:rFonts w:ascii="Times New Roman" w:hAnsi="Times New Roman" w:cs="Times New Roman"/>
          <w:sz w:val="24"/>
          <w:szCs w:val="24"/>
        </w:rPr>
        <w:t xml:space="preserve">. Funkční využití dotčeného území se nemění. </w:t>
      </w:r>
    </w:p>
    <w:p w:rsidR="00897832" w:rsidRPr="00671E4D" w:rsidRDefault="00897832" w:rsidP="00855946">
      <w:pPr>
        <w:pStyle w:val="Bezmezer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71E4D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d)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geologická, geomorfologická a hydrogeologická charakteristika, včetně zdrojů nerostů a podzemních vod,</w:t>
      </w:r>
    </w:p>
    <w:p w:rsidR="00897832" w:rsidRPr="00A57CE2" w:rsidRDefault="00897832" w:rsidP="00BC7A56">
      <w:pPr>
        <w:pStyle w:val="Bezmezer"/>
        <w:spacing w:after="20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>Vzhledem k charakteru stavby nebylo posuzováno.</w:t>
      </w:r>
    </w:p>
    <w:p w:rsidR="00897832" w:rsidRPr="00671E4D" w:rsidRDefault="00897832" w:rsidP="00855946">
      <w:pPr>
        <w:pStyle w:val="Bezmezer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71E4D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e)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výčet a závěry provedených průzkumů a měření - </w:t>
      </w:r>
      <w:proofErr w:type="spellStart"/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>geotechnický</w:t>
      </w:r>
      <w:proofErr w:type="spellEnd"/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průzkum, hydrogeologický průzkum, korozní průzkum, </w:t>
      </w:r>
      <w:proofErr w:type="spellStart"/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>geotechnický</w:t>
      </w:r>
      <w:proofErr w:type="spellEnd"/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průzkum materiálových nalezišť (zemníků), stavebně historický průzkum apod.,</w:t>
      </w:r>
    </w:p>
    <w:p w:rsidR="00897832" w:rsidRPr="00A57CE2" w:rsidRDefault="00897832" w:rsidP="00BC7A56">
      <w:pPr>
        <w:pStyle w:val="Bezmezer"/>
        <w:spacing w:after="20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>Vzhledem k charakteru stavby nebylo posuzováno.</w:t>
      </w:r>
    </w:p>
    <w:p w:rsidR="00897832" w:rsidRPr="00671E4D" w:rsidRDefault="00897832" w:rsidP="00855946">
      <w:pPr>
        <w:pStyle w:val="Bezmezer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71E4D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f)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ochrana území podle jiných právních předpisů</w:t>
      </w:r>
      <w:r w:rsidRPr="00671E4D">
        <w:rPr>
          <w:rFonts w:ascii="Times New Roman" w:hAnsi="Times New Roman" w:cs="Times New Roman"/>
          <w:i/>
          <w:sz w:val="24"/>
          <w:szCs w:val="24"/>
          <w:vertAlign w:val="superscript"/>
          <w:lang w:eastAsia="cs-CZ"/>
        </w:rPr>
        <w:t>1)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- památková rezervace, památková zóna, zvláště chráněné území, poddolované území, ochranná pásma vodních zdrojů a ochranná pásma vodních děl a prvků životního prostředí - soustava chráněných území Natura 2000, záplavové území, stávající ochranná a bezpečnostní pásma apod.,</w:t>
      </w:r>
    </w:p>
    <w:p w:rsidR="002E2251" w:rsidRDefault="00AC10C1" w:rsidP="00BC7A5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10C1">
        <w:rPr>
          <w:rFonts w:ascii="Times New Roman" w:hAnsi="Times New Roman" w:cs="Times New Roman"/>
          <w:sz w:val="24"/>
          <w:szCs w:val="24"/>
        </w:rPr>
        <w:lastRenderedPageBreak/>
        <w:t>Předmětné území se nenachází v památkové rezervaci ani v památkové zóně, staveniště se nachází mimo záplavové území i aktivní zónu záplavy.</w:t>
      </w:r>
    </w:p>
    <w:p w:rsidR="00B40483" w:rsidRPr="00B40483" w:rsidRDefault="00B40483" w:rsidP="00B4048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483">
        <w:rPr>
          <w:rFonts w:ascii="Times New Roman" w:hAnsi="Times New Roman" w:cs="Times New Roman"/>
          <w:sz w:val="24"/>
          <w:szCs w:val="24"/>
        </w:rPr>
        <w:t xml:space="preserve">Inženýrské sítě: </w:t>
      </w:r>
      <w:r w:rsidRPr="00B40483">
        <w:rPr>
          <w:rFonts w:ascii="Times New Roman" w:hAnsi="Times New Roman" w:cs="Times New Roman"/>
          <w:sz w:val="24"/>
          <w:szCs w:val="24"/>
        </w:rPr>
        <w:tab/>
      </w:r>
    </w:p>
    <w:p w:rsidR="00B40483" w:rsidRPr="00B40483" w:rsidRDefault="00B40483" w:rsidP="00B4048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0483">
        <w:rPr>
          <w:rFonts w:ascii="Times New Roman" w:hAnsi="Times New Roman" w:cs="Times New Roman"/>
          <w:sz w:val="24"/>
          <w:szCs w:val="24"/>
        </w:rPr>
        <w:t xml:space="preserve">- Kanalizace a vodovod ve správě </w:t>
      </w:r>
      <w:proofErr w:type="spellStart"/>
      <w:r w:rsidRPr="00B40483">
        <w:rPr>
          <w:rFonts w:ascii="Times New Roman" w:hAnsi="Times New Roman" w:cs="Times New Roman"/>
          <w:sz w:val="24"/>
          <w:szCs w:val="24"/>
        </w:rPr>
        <w:t>SČVaK</w:t>
      </w:r>
      <w:proofErr w:type="spellEnd"/>
      <w:r w:rsidRPr="00B40483">
        <w:rPr>
          <w:rFonts w:ascii="Times New Roman" w:hAnsi="Times New Roman" w:cs="Times New Roman"/>
          <w:sz w:val="24"/>
          <w:szCs w:val="24"/>
        </w:rPr>
        <w:t>, a.s.</w:t>
      </w:r>
    </w:p>
    <w:p w:rsidR="00B40483" w:rsidRPr="00B40483" w:rsidRDefault="00B40483" w:rsidP="00B404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483">
        <w:rPr>
          <w:rFonts w:ascii="Times New Roman" w:hAnsi="Times New Roman" w:cs="Times New Roman"/>
          <w:sz w:val="24"/>
          <w:szCs w:val="24"/>
        </w:rPr>
        <w:tab/>
        <w:t>- V</w:t>
      </w:r>
      <w:r w:rsidR="006A05F1">
        <w:rPr>
          <w:rFonts w:ascii="Times New Roman" w:hAnsi="Times New Roman" w:cs="Times New Roman"/>
          <w:sz w:val="24"/>
          <w:szCs w:val="24"/>
        </w:rPr>
        <w:t>eřejné osvětlení ve správě města Liberec</w:t>
      </w:r>
    </w:p>
    <w:p w:rsidR="00B40483" w:rsidRPr="00B40483" w:rsidRDefault="00B40483" w:rsidP="00B404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483">
        <w:rPr>
          <w:rFonts w:ascii="Times New Roman" w:hAnsi="Times New Roman" w:cs="Times New Roman"/>
          <w:sz w:val="24"/>
          <w:szCs w:val="24"/>
        </w:rPr>
        <w:tab/>
        <w:t xml:space="preserve">- Plynovod ve správě </w:t>
      </w:r>
      <w:proofErr w:type="spellStart"/>
      <w:r w:rsidRPr="00B40483">
        <w:rPr>
          <w:rFonts w:ascii="Times New Roman" w:hAnsi="Times New Roman" w:cs="Times New Roman"/>
          <w:sz w:val="24"/>
          <w:szCs w:val="24"/>
        </w:rPr>
        <w:t>GridServices</w:t>
      </w:r>
      <w:proofErr w:type="spellEnd"/>
      <w:r w:rsidRPr="00B40483">
        <w:rPr>
          <w:rFonts w:ascii="Times New Roman" w:hAnsi="Times New Roman" w:cs="Times New Roman"/>
          <w:sz w:val="24"/>
          <w:szCs w:val="24"/>
        </w:rPr>
        <w:t xml:space="preserve">, s.r.o., člen </w:t>
      </w:r>
      <w:proofErr w:type="spellStart"/>
      <w:r w:rsidRPr="00B40483">
        <w:rPr>
          <w:rFonts w:ascii="Times New Roman" w:hAnsi="Times New Roman" w:cs="Times New Roman"/>
          <w:sz w:val="24"/>
          <w:szCs w:val="24"/>
        </w:rPr>
        <w:t>Inn</w:t>
      </w:r>
      <w:r w:rsidR="006A05F1">
        <w:rPr>
          <w:rFonts w:ascii="Times New Roman" w:hAnsi="Times New Roman" w:cs="Times New Roman"/>
          <w:sz w:val="24"/>
          <w:szCs w:val="24"/>
        </w:rPr>
        <w:t>o</w:t>
      </w:r>
      <w:r w:rsidRPr="00B40483">
        <w:rPr>
          <w:rFonts w:ascii="Times New Roman" w:hAnsi="Times New Roman" w:cs="Times New Roman"/>
          <w:sz w:val="24"/>
          <w:szCs w:val="24"/>
        </w:rPr>
        <w:t>gy</w:t>
      </w:r>
      <w:proofErr w:type="spellEnd"/>
    </w:p>
    <w:p w:rsidR="00B40483" w:rsidRPr="00B40483" w:rsidRDefault="00B40483" w:rsidP="00B404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483">
        <w:rPr>
          <w:rFonts w:ascii="Times New Roman" w:hAnsi="Times New Roman" w:cs="Times New Roman"/>
          <w:sz w:val="24"/>
          <w:szCs w:val="24"/>
        </w:rPr>
        <w:tab/>
        <w:t xml:space="preserve">- Podzemní a nadzemní trasy ve </w:t>
      </w:r>
      <w:proofErr w:type="gramStart"/>
      <w:r w:rsidRPr="00B40483">
        <w:rPr>
          <w:rFonts w:ascii="Times New Roman" w:hAnsi="Times New Roman" w:cs="Times New Roman"/>
          <w:sz w:val="24"/>
          <w:szCs w:val="24"/>
        </w:rPr>
        <w:t>správě  CETIN</w:t>
      </w:r>
      <w:proofErr w:type="gramEnd"/>
    </w:p>
    <w:p w:rsidR="00B40483" w:rsidRDefault="00B40483" w:rsidP="00B404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483">
        <w:rPr>
          <w:rFonts w:ascii="Times New Roman" w:hAnsi="Times New Roman" w:cs="Times New Roman"/>
          <w:sz w:val="24"/>
          <w:szCs w:val="24"/>
        </w:rPr>
        <w:tab/>
        <w:t xml:space="preserve">- Podzemní a nadzemní trasy NN a VN ve správě ČEZ Distribuce </w:t>
      </w:r>
    </w:p>
    <w:p w:rsidR="00B40483" w:rsidRPr="00B40483" w:rsidRDefault="00B40483" w:rsidP="00B404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Podzemní trasa</w:t>
      </w:r>
      <w:r w:rsidRPr="00B40483">
        <w:rPr>
          <w:rFonts w:ascii="Times New Roman" w:hAnsi="Times New Roman" w:cs="Times New Roman"/>
          <w:sz w:val="24"/>
          <w:szCs w:val="24"/>
        </w:rPr>
        <w:t xml:space="preserve"> ve </w:t>
      </w:r>
      <w:proofErr w:type="gramStart"/>
      <w:r w:rsidRPr="00B40483">
        <w:rPr>
          <w:rFonts w:ascii="Times New Roman" w:hAnsi="Times New Roman" w:cs="Times New Roman"/>
          <w:sz w:val="24"/>
          <w:szCs w:val="24"/>
        </w:rPr>
        <w:t xml:space="preserve">správě  </w:t>
      </w:r>
      <w:r>
        <w:rPr>
          <w:rFonts w:ascii="Times New Roman" w:hAnsi="Times New Roman" w:cs="Times New Roman"/>
          <w:sz w:val="24"/>
          <w:szCs w:val="24"/>
        </w:rPr>
        <w:t>České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Radiokomunikace</w:t>
      </w:r>
    </w:p>
    <w:p w:rsidR="003C439B" w:rsidRPr="00AC10C1" w:rsidRDefault="003C439B" w:rsidP="0085594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B29" w:rsidRPr="00671E4D" w:rsidRDefault="00D40B29" w:rsidP="00855946">
      <w:pPr>
        <w:pStyle w:val="Bezmezer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71E4D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g)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poloha vzhledem k záplavovému území, poddolovanému území apod.,</w:t>
      </w:r>
    </w:p>
    <w:p w:rsidR="00D40B29" w:rsidRDefault="00D40B29" w:rsidP="00BC7A5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Řešené území se nenachází ve stanoveném záplavovém území</w:t>
      </w:r>
      <w:r w:rsidR="003C439B">
        <w:rPr>
          <w:rFonts w:ascii="Times New Roman" w:hAnsi="Times New Roman" w:cs="Times New Roman"/>
          <w:sz w:val="24"/>
          <w:szCs w:val="24"/>
        </w:rPr>
        <w:t xml:space="preserve"> ani v poddolovaném území.</w:t>
      </w:r>
    </w:p>
    <w:p w:rsidR="00D40B29" w:rsidRPr="00671E4D" w:rsidRDefault="00D40B29" w:rsidP="00855946">
      <w:pPr>
        <w:pStyle w:val="Bezmezer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71E4D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h)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vliv stavby na okolní stavby a pozemky, ochrana okolí, vliv stavby na odtokové poměry v území,</w:t>
      </w:r>
    </w:p>
    <w:p w:rsidR="0017712E" w:rsidRDefault="00D40B29" w:rsidP="00D23F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Nejsou ovlivněny okolní stavby. Vliv stavby na odtokové poměry se nepředpokládá. </w:t>
      </w:r>
      <w:r w:rsidR="0017712E">
        <w:rPr>
          <w:rFonts w:ascii="Times New Roman" w:hAnsi="Times New Roman" w:cs="Times New Roman"/>
          <w:sz w:val="24"/>
          <w:szCs w:val="24"/>
        </w:rPr>
        <w:t>Realizací nov</w:t>
      </w:r>
      <w:r w:rsidR="00D23F1F">
        <w:rPr>
          <w:rFonts w:ascii="Times New Roman" w:hAnsi="Times New Roman" w:cs="Times New Roman"/>
          <w:sz w:val="24"/>
          <w:szCs w:val="24"/>
        </w:rPr>
        <w:t>ých</w:t>
      </w:r>
      <w:r w:rsidR="003C439B" w:rsidRPr="003C439B">
        <w:rPr>
          <w:rFonts w:ascii="Times New Roman" w:hAnsi="Times New Roman" w:cs="Times New Roman"/>
          <w:sz w:val="24"/>
          <w:szCs w:val="24"/>
        </w:rPr>
        <w:t xml:space="preserve"> chodník</w:t>
      </w:r>
      <w:r w:rsidR="00D23F1F">
        <w:rPr>
          <w:rFonts w:ascii="Times New Roman" w:hAnsi="Times New Roman" w:cs="Times New Roman"/>
          <w:sz w:val="24"/>
          <w:szCs w:val="24"/>
        </w:rPr>
        <w:t>ů</w:t>
      </w:r>
      <w:r w:rsidR="003C439B" w:rsidRPr="003C439B">
        <w:rPr>
          <w:rFonts w:ascii="Times New Roman" w:hAnsi="Times New Roman" w:cs="Times New Roman"/>
          <w:sz w:val="24"/>
          <w:szCs w:val="24"/>
        </w:rPr>
        <w:t xml:space="preserve"> podél </w:t>
      </w:r>
      <w:r w:rsidR="0017712E">
        <w:rPr>
          <w:rFonts w:ascii="Times New Roman" w:hAnsi="Times New Roman" w:cs="Times New Roman"/>
          <w:sz w:val="24"/>
          <w:szCs w:val="24"/>
        </w:rPr>
        <w:t>navrhované</w:t>
      </w:r>
      <w:r w:rsidR="003C439B" w:rsidRPr="003C439B">
        <w:rPr>
          <w:rFonts w:ascii="Times New Roman" w:hAnsi="Times New Roman" w:cs="Times New Roman"/>
          <w:sz w:val="24"/>
          <w:szCs w:val="24"/>
        </w:rPr>
        <w:t xml:space="preserve"> komunikace dojde k výraznému zvýš</w:t>
      </w:r>
      <w:r w:rsidR="0017712E">
        <w:rPr>
          <w:rFonts w:ascii="Times New Roman" w:hAnsi="Times New Roman" w:cs="Times New Roman"/>
          <w:sz w:val="24"/>
          <w:szCs w:val="24"/>
        </w:rPr>
        <w:t>ení bezpečného pohybu</w:t>
      </w:r>
      <w:r w:rsidR="003C439B" w:rsidRPr="003C439B">
        <w:rPr>
          <w:rFonts w:ascii="Times New Roman" w:hAnsi="Times New Roman" w:cs="Times New Roman"/>
          <w:sz w:val="24"/>
          <w:szCs w:val="24"/>
        </w:rPr>
        <w:t xml:space="preserve"> chodců v dané lokalitě. Stávající odvodňovací režim vede v průběhu řešené trasy veškeré povrchové a dešťové vody do </w:t>
      </w:r>
      <w:r w:rsidR="00D23F1F">
        <w:rPr>
          <w:rFonts w:ascii="Times New Roman" w:hAnsi="Times New Roman" w:cs="Times New Roman"/>
          <w:sz w:val="24"/>
          <w:szCs w:val="24"/>
        </w:rPr>
        <w:t>stávajících vpustí</w:t>
      </w:r>
      <w:r w:rsidR="003C439B" w:rsidRPr="003C439B">
        <w:rPr>
          <w:rFonts w:ascii="Times New Roman" w:hAnsi="Times New Roman" w:cs="Times New Roman"/>
          <w:sz w:val="24"/>
          <w:szCs w:val="24"/>
        </w:rPr>
        <w:t xml:space="preserve">. </w:t>
      </w:r>
      <w:r w:rsidR="00D23F1F">
        <w:rPr>
          <w:rFonts w:ascii="Times New Roman" w:hAnsi="Times New Roman" w:cs="Times New Roman"/>
          <w:sz w:val="24"/>
          <w:szCs w:val="24"/>
        </w:rPr>
        <w:t>Návrh komunikace</w:t>
      </w:r>
      <w:r w:rsidR="0076663A">
        <w:rPr>
          <w:rFonts w:ascii="Times New Roman" w:hAnsi="Times New Roman" w:cs="Times New Roman"/>
          <w:sz w:val="24"/>
          <w:szCs w:val="24"/>
        </w:rPr>
        <w:t xml:space="preserve"> </w:t>
      </w:r>
      <w:r w:rsidR="0017712E">
        <w:rPr>
          <w:rFonts w:ascii="Times New Roman" w:hAnsi="Times New Roman" w:cs="Times New Roman"/>
          <w:sz w:val="24"/>
          <w:szCs w:val="24"/>
        </w:rPr>
        <w:t xml:space="preserve">a chodníku </w:t>
      </w:r>
      <w:r w:rsidR="00D23F1F">
        <w:rPr>
          <w:rFonts w:ascii="Times New Roman" w:hAnsi="Times New Roman" w:cs="Times New Roman"/>
          <w:sz w:val="24"/>
          <w:szCs w:val="24"/>
        </w:rPr>
        <w:t xml:space="preserve">podél této komunikace </w:t>
      </w:r>
      <w:r w:rsidR="0017712E">
        <w:rPr>
          <w:rFonts w:ascii="Times New Roman" w:hAnsi="Times New Roman" w:cs="Times New Roman"/>
          <w:sz w:val="24"/>
          <w:szCs w:val="24"/>
        </w:rPr>
        <w:t>počítá se sváděním povrchových vod k obrubě mezi chodníkem a vozovkou. Podél této obruby bud</w:t>
      </w:r>
      <w:r w:rsidR="00D23F1F">
        <w:rPr>
          <w:rFonts w:ascii="Times New Roman" w:hAnsi="Times New Roman" w:cs="Times New Roman"/>
          <w:sz w:val="24"/>
          <w:szCs w:val="24"/>
        </w:rPr>
        <w:t>e</w:t>
      </w:r>
      <w:r w:rsidR="0017712E">
        <w:rPr>
          <w:rFonts w:ascii="Times New Roman" w:hAnsi="Times New Roman" w:cs="Times New Roman"/>
          <w:sz w:val="24"/>
          <w:szCs w:val="24"/>
        </w:rPr>
        <w:t xml:space="preserve"> veden</w:t>
      </w:r>
      <w:r w:rsidR="00D23F1F">
        <w:rPr>
          <w:rFonts w:ascii="Times New Roman" w:hAnsi="Times New Roman" w:cs="Times New Roman"/>
          <w:sz w:val="24"/>
          <w:szCs w:val="24"/>
        </w:rPr>
        <w:t>o</w:t>
      </w:r>
      <w:r w:rsidR="0017712E">
        <w:rPr>
          <w:rFonts w:ascii="Times New Roman" w:hAnsi="Times New Roman" w:cs="Times New Roman"/>
          <w:sz w:val="24"/>
          <w:szCs w:val="24"/>
        </w:rPr>
        <w:t xml:space="preserve"> </w:t>
      </w:r>
      <w:r w:rsidR="00D23F1F">
        <w:rPr>
          <w:rFonts w:ascii="Times New Roman" w:hAnsi="Times New Roman" w:cs="Times New Roman"/>
          <w:sz w:val="24"/>
          <w:szCs w:val="24"/>
        </w:rPr>
        <w:t xml:space="preserve">5 uliční vpusti. Tyto vpusti jsou napojeny do stávajících šachet / přípojek. </w:t>
      </w:r>
    </w:p>
    <w:p w:rsidR="00D23F1F" w:rsidRDefault="00D23F1F" w:rsidP="00D23F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Navrhovaná parkovací plocha bude odvodněna příčným a podélným sklonem do obnovené uliční vpusti. Ta je napojena do </w:t>
      </w:r>
      <w:proofErr w:type="spellStart"/>
      <w:r>
        <w:rPr>
          <w:rFonts w:ascii="Times New Roman" w:hAnsi="Times New Roman" w:cs="Times New Roman"/>
          <w:sz w:val="24"/>
          <w:szCs w:val="24"/>
        </w:rPr>
        <w:t>stáv</w:t>
      </w:r>
      <w:proofErr w:type="spellEnd"/>
      <w:r>
        <w:rPr>
          <w:rFonts w:ascii="Times New Roman" w:hAnsi="Times New Roman" w:cs="Times New Roman"/>
          <w:sz w:val="24"/>
          <w:szCs w:val="24"/>
        </w:rPr>
        <w:t>. šachty.</w:t>
      </w:r>
    </w:p>
    <w:p w:rsidR="00D23F1F" w:rsidRDefault="00D23F1F" w:rsidP="004237D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Vody z ostatních řešených ploch budou svedeny podélnými a příčnými spády do terénu, kde budou zasakovat. </w:t>
      </w:r>
    </w:p>
    <w:p w:rsidR="004237D6" w:rsidRDefault="004237D6" w:rsidP="004237D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60531" w:rsidRDefault="00D60531" w:rsidP="00855946">
      <w:pPr>
        <w:pStyle w:val="Bezmezer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D60531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i)</w:t>
      </w:r>
      <w:r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>požadavky na asanace, demolice, kácení dřevin,</w:t>
      </w:r>
    </w:p>
    <w:p w:rsidR="003D0EDD" w:rsidRDefault="00CF220E" w:rsidP="00BC7A5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Realizace</w:t>
      </w:r>
      <w:r w:rsidR="00734AE2" w:rsidRPr="00734AE2">
        <w:rPr>
          <w:rFonts w:ascii="Times New Roman" w:hAnsi="Times New Roman" w:cs="Times New Roman"/>
          <w:sz w:val="24"/>
          <w:szCs w:val="24"/>
        </w:rPr>
        <w:t xml:space="preserve"> </w:t>
      </w:r>
      <w:r w:rsidR="00D23F1F">
        <w:rPr>
          <w:rFonts w:ascii="Times New Roman" w:hAnsi="Times New Roman" w:cs="Times New Roman"/>
          <w:sz w:val="24"/>
          <w:szCs w:val="24"/>
        </w:rPr>
        <w:t>komunikace, chodníků</w:t>
      </w:r>
      <w:r w:rsidR="00734AE2">
        <w:rPr>
          <w:rFonts w:ascii="Times New Roman" w:hAnsi="Times New Roman" w:cs="Times New Roman"/>
          <w:sz w:val="24"/>
          <w:szCs w:val="24"/>
        </w:rPr>
        <w:t xml:space="preserve">, </w:t>
      </w:r>
      <w:r w:rsidR="00D23F1F">
        <w:rPr>
          <w:rFonts w:ascii="Times New Roman" w:hAnsi="Times New Roman" w:cs="Times New Roman"/>
          <w:sz w:val="24"/>
          <w:szCs w:val="24"/>
        </w:rPr>
        <w:t>parkovací plochy, schodišť a ostatních ploch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4AE2" w:rsidRPr="00734AE2">
        <w:rPr>
          <w:rFonts w:ascii="Times New Roman" w:hAnsi="Times New Roman" w:cs="Times New Roman"/>
          <w:sz w:val="24"/>
          <w:szCs w:val="24"/>
        </w:rPr>
        <w:t xml:space="preserve">má požadavky na asanace. Kácení </w:t>
      </w:r>
      <w:proofErr w:type="spellStart"/>
      <w:r w:rsidR="00734AE2" w:rsidRPr="00734AE2">
        <w:rPr>
          <w:rFonts w:ascii="Times New Roman" w:hAnsi="Times New Roman" w:cs="Times New Roman"/>
          <w:sz w:val="24"/>
          <w:szCs w:val="24"/>
        </w:rPr>
        <w:t>mimolesní</w:t>
      </w:r>
      <w:proofErr w:type="spellEnd"/>
      <w:r w:rsidR="00734AE2" w:rsidRPr="00734AE2">
        <w:rPr>
          <w:rFonts w:ascii="Times New Roman" w:hAnsi="Times New Roman" w:cs="Times New Roman"/>
          <w:sz w:val="24"/>
          <w:szCs w:val="24"/>
        </w:rPr>
        <w:t xml:space="preserve"> vzrostlé </w:t>
      </w:r>
      <w:proofErr w:type="gramStart"/>
      <w:r w:rsidR="00734AE2" w:rsidRPr="00734AE2">
        <w:rPr>
          <w:rFonts w:ascii="Times New Roman" w:hAnsi="Times New Roman" w:cs="Times New Roman"/>
          <w:sz w:val="24"/>
          <w:szCs w:val="24"/>
        </w:rPr>
        <w:t xml:space="preserve">zeleně : </w:t>
      </w:r>
      <w:r w:rsidR="00230A5D" w:rsidRPr="00230A5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ks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stromů</w:t>
      </w:r>
      <w:r w:rsidR="00734AE2" w:rsidRPr="00734AE2">
        <w:rPr>
          <w:rFonts w:ascii="Times New Roman" w:hAnsi="Times New Roman" w:cs="Times New Roman"/>
          <w:sz w:val="24"/>
          <w:szCs w:val="24"/>
        </w:rPr>
        <w:t>.</w:t>
      </w:r>
      <w:r w:rsidR="003D0E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4AE2" w:rsidRDefault="003D0EDD" w:rsidP="003D0E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3D0EDD">
        <w:rPr>
          <w:rFonts w:ascii="Times New Roman" w:hAnsi="Times New Roman" w:cs="Times New Roman"/>
          <w:sz w:val="24"/>
          <w:szCs w:val="24"/>
          <w:u w:val="single"/>
        </w:rPr>
        <w:t>Dále bude odstraněno: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- nestmelené kamenivo: </w:t>
      </w:r>
      <w:r w:rsidR="00F46C25">
        <w:rPr>
          <w:rFonts w:ascii="Times New Roman" w:hAnsi="Times New Roman" w:cs="Times New Roman"/>
          <w:sz w:val="24"/>
          <w:szCs w:val="24"/>
        </w:rPr>
        <w:t>840</w:t>
      </w:r>
      <w:r>
        <w:rPr>
          <w:rFonts w:ascii="Times New Roman" w:hAnsi="Times New Roman" w:cs="Times New Roman"/>
          <w:sz w:val="24"/>
          <w:szCs w:val="24"/>
        </w:rPr>
        <w:t>m3</w:t>
      </w:r>
    </w:p>
    <w:p w:rsidR="003D0EDD" w:rsidRDefault="003D0EDD" w:rsidP="003D0E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bet. </w:t>
      </w:r>
      <w:proofErr w:type="gramStart"/>
      <w:r>
        <w:rPr>
          <w:rFonts w:ascii="Times New Roman" w:hAnsi="Times New Roman" w:cs="Times New Roman"/>
          <w:sz w:val="24"/>
          <w:szCs w:val="24"/>
        </w:rPr>
        <w:t>dlažba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vč. podkladu: </w:t>
      </w:r>
      <w:r w:rsidR="00F46C25" w:rsidRPr="00F46C25">
        <w:rPr>
          <w:rFonts w:ascii="Times New Roman" w:hAnsi="Times New Roman" w:cs="Times New Roman"/>
          <w:sz w:val="24"/>
          <w:szCs w:val="24"/>
        </w:rPr>
        <w:t>257,5</w:t>
      </w:r>
      <w:r w:rsidRPr="00F46C25">
        <w:rPr>
          <w:rFonts w:ascii="Times New Roman" w:hAnsi="Times New Roman" w:cs="Times New Roman"/>
          <w:sz w:val="24"/>
          <w:szCs w:val="24"/>
        </w:rPr>
        <w:t>m3</w:t>
      </w:r>
    </w:p>
    <w:p w:rsidR="003D0EDD" w:rsidRDefault="003D0EDD" w:rsidP="003D0E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živičná </w:t>
      </w:r>
      <w:proofErr w:type="spellStart"/>
      <w:r>
        <w:rPr>
          <w:rFonts w:ascii="Times New Roman" w:hAnsi="Times New Roman" w:cs="Times New Roman"/>
          <w:sz w:val="24"/>
          <w:szCs w:val="24"/>
        </w:rPr>
        <w:t>kce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vč. podkladu: </w:t>
      </w:r>
      <w:r w:rsidR="00BE1A7A" w:rsidRPr="00BE1A7A">
        <w:rPr>
          <w:rFonts w:ascii="Times New Roman" w:hAnsi="Times New Roman" w:cs="Times New Roman"/>
          <w:sz w:val="24"/>
          <w:szCs w:val="24"/>
        </w:rPr>
        <w:t>127,4</w:t>
      </w:r>
      <w:r w:rsidRPr="00BE1A7A">
        <w:rPr>
          <w:rFonts w:ascii="Times New Roman" w:hAnsi="Times New Roman" w:cs="Times New Roman"/>
          <w:sz w:val="24"/>
          <w:szCs w:val="24"/>
        </w:rPr>
        <w:t>m3</w:t>
      </w:r>
    </w:p>
    <w:p w:rsidR="00230A5D" w:rsidRDefault="00230A5D" w:rsidP="003D0E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betonové panely vč. podkladu:</w:t>
      </w:r>
      <w:r w:rsidR="00BE1A7A">
        <w:rPr>
          <w:rFonts w:ascii="Times New Roman" w:hAnsi="Times New Roman" w:cs="Times New Roman"/>
          <w:sz w:val="24"/>
          <w:szCs w:val="24"/>
        </w:rPr>
        <w:t xml:space="preserve"> 756,8m3</w:t>
      </w:r>
    </w:p>
    <w:p w:rsidR="003D0EDD" w:rsidRDefault="003D0EDD" w:rsidP="003D0E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betonové obruby: </w:t>
      </w:r>
      <w:r w:rsidR="00BE1A7A">
        <w:rPr>
          <w:rFonts w:ascii="Times New Roman" w:hAnsi="Times New Roman" w:cs="Times New Roman"/>
          <w:sz w:val="24"/>
          <w:szCs w:val="24"/>
        </w:rPr>
        <w:t>1070</w:t>
      </w:r>
      <w:r>
        <w:rPr>
          <w:rFonts w:ascii="Times New Roman" w:hAnsi="Times New Roman" w:cs="Times New Roman"/>
          <w:sz w:val="24"/>
          <w:szCs w:val="24"/>
        </w:rPr>
        <w:t>,0m</w:t>
      </w:r>
    </w:p>
    <w:p w:rsidR="003D0EDD" w:rsidRPr="006622DA" w:rsidRDefault="003D0EDD" w:rsidP="005040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622D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622DA">
        <w:rPr>
          <w:rFonts w:ascii="Times New Roman" w:hAnsi="Times New Roman" w:cs="Times New Roman"/>
          <w:sz w:val="24"/>
          <w:szCs w:val="24"/>
        </w:rPr>
        <w:t>stáv</w:t>
      </w:r>
      <w:proofErr w:type="spellEnd"/>
      <w:r w:rsidRPr="006622DA">
        <w:rPr>
          <w:rFonts w:ascii="Times New Roman" w:hAnsi="Times New Roman" w:cs="Times New Roman"/>
          <w:sz w:val="24"/>
          <w:szCs w:val="24"/>
        </w:rPr>
        <w:t xml:space="preserve">. osvětlovací body vč. bet. </w:t>
      </w:r>
      <w:proofErr w:type="gramStart"/>
      <w:r w:rsidRPr="006622DA">
        <w:rPr>
          <w:rFonts w:ascii="Times New Roman" w:hAnsi="Times New Roman" w:cs="Times New Roman"/>
          <w:sz w:val="24"/>
          <w:szCs w:val="24"/>
        </w:rPr>
        <w:t>základů</w:t>
      </w:r>
      <w:proofErr w:type="gramEnd"/>
      <w:r w:rsidRPr="006622DA">
        <w:rPr>
          <w:rFonts w:ascii="Times New Roman" w:hAnsi="Times New Roman" w:cs="Times New Roman"/>
          <w:sz w:val="24"/>
          <w:szCs w:val="24"/>
        </w:rPr>
        <w:t xml:space="preserve">: </w:t>
      </w:r>
      <w:r w:rsidR="006622DA" w:rsidRPr="006622DA">
        <w:rPr>
          <w:rFonts w:ascii="Times New Roman" w:hAnsi="Times New Roman" w:cs="Times New Roman"/>
          <w:sz w:val="24"/>
          <w:szCs w:val="24"/>
        </w:rPr>
        <w:t>5</w:t>
      </w:r>
      <w:r w:rsidRPr="006622DA">
        <w:rPr>
          <w:rFonts w:ascii="Times New Roman" w:hAnsi="Times New Roman" w:cs="Times New Roman"/>
          <w:sz w:val="24"/>
          <w:szCs w:val="24"/>
        </w:rPr>
        <w:t>ks</w:t>
      </w:r>
    </w:p>
    <w:p w:rsidR="005040F5" w:rsidRPr="00734AE2" w:rsidRDefault="005040F5" w:rsidP="005040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4ABF" w:rsidRPr="007E1499" w:rsidRDefault="00DB4ABF" w:rsidP="00855946">
      <w:pPr>
        <w:pStyle w:val="Bezmezer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7E1499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j)</w:t>
      </w:r>
      <w:r w:rsidRPr="007E1499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požadavky na maximální dočasné a trvalé zábory zemědělského půdního fondu nebo pozemků určených k plnění funkce lesa,</w:t>
      </w:r>
    </w:p>
    <w:p w:rsidR="00824741" w:rsidRPr="00824741" w:rsidRDefault="00230A5D" w:rsidP="00BC7A5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Není součástí této PD.</w:t>
      </w:r>
    </w:p>
    <w:p w:rsidR="00C41537" w:rsidRPr="007E1499" w:rsidRDefault="00C41537" w:rsidP="00855946">
      <w:pPr>
        <w:pStyle w:val="Bezmezer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7E1499">
        <w:rPr>
          <w:rFonts w:ascii="Times New Roman" w:hAnsi="Times New Roman" w:cs="Times New Roman"/>
          <w:i/>
          <w:sz w:val="24"/>
          <w:szCs w:val="24"/>
          <w:lang w:eastAsia="cs-CZ"/>
        </w:rPr>
        <w:t>k) územně technické podmínky - zejména možnost napojení na stávající dopravní a technickou infrastrukturu, možnost bezbariérového přístupu k navrhované stavbě,</w:t>
      </w:r>
    </w:p>
    <w:p w:rsidR="003526F8" w:rsidRDefault="00824741" w:rsidP="00BC7A5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4741">
        <w:rPr>
          <w:rFonts w:ascii="Times New Roman" w:hAnsi="Times New Roman" w:cs="Times New Roman"/>
          <w:sz w:val="24"/>
          <w:szCs w:val="24"/>
        </w:rPr>
        <w:t xml:space="preserve">Napojení na stávající dopravní infrastrukturu bude umožněno z ul. </w:t>
      </w:r>
      <w:r w:rsidR="0020395C">
        <w:rPr>
          <w:rFonts w:ascii="Times New Roman" w:hAnsi="Times New Roman" w:cs="Times New Roman"/>
          <w:sz w:val="24"/>
          <w:szCs w:val="24"/>
        </w:rPr>
        <w:t>Květnové revoluce a ul. Třešňové</w:t>
      </w:r>
      <w:r w:rsidRPr="00824741">
        <w:rPr>
          <w:rFonts w:ascii="Times New Roman" w:hAnsi="Times New Roman" w:cs="Times New Roman"/>
          <w:sz w:val="24"/>
          <w:szCs w:val="24"/>
        </w:rPr>
        <w:t xml:space="preserve">. Na začátku </w:t>
      </w:r>
      <w:r w:rsidR="0020395C">
        <w:rPr>
          <w:rFonts w:ascii="Times New Roman" w:hAnsi="Times New Roman" w:cs="Times New Roman"/>
          <w:sz w:val="24"/>
          <w:szCs w:val="24"/>
        </w:rPr>
        <w:t xml:space="preserve">komunikace a </w:t>
      </w:r>
      <w:r w:rsidR="003526F8">
        <w:rPr>
          <w:rFonts w:ascii="Times New Roman" w:hAnsi="Times New Roman" w:cs="Times New Roman"/>
          <w:sz w:val="24"/>
          <w:szCs w:val="24"/>
        </w:rPr>
        <w:t>chodník</w:t>
      </w:r>
      <w:r w:rsidRPr="00824741">
        <w:rPr>
          <w:rFonts w:ascii="Times New Roman" w:hAnsi="Times New Roman" w:cs="Times New Roman"/>
          <w:sz w:val="24"/>
          <w:szCs w:val="24"/>
        </w:rPr>
        <w:t xml:space="preserve"> navazuje na stávající </w:t>
      </w:r>
      <w:r w:rsidR="0020395C">
        <w:rPr>
          <w:rFonts w:ascii="Times New Roman" w:hAnsi="Times New Roman" w:cs="Times New Roman"/>
          <w:sz w:val="24"/>
          <w:szCs w:val="24"/>
        </w:rPr>
        <w:t>k</w:t>
      </w:r>
      <w:r w:rsidR="00512CBC">
        <w:rPr>
          <w:rFonts w:ascii="Times New Roman" w:hAnsi="Times New Roman" w:cs="Times New Roman"/>
          <w:sz w:val="24"/>
          <w:szCs w:val="24"/>
        </w:rPr>
        <w:t>omunikaci ul. Květnové revoluce</w:t>
      </w:r>
      <w:r w:rsidRPr="00824741">
        <w:rPr>
          <w:rFonts w:ascii="Times New Roman" w:hAnsi="Times New Roman" w:cs="Times New Roman"/>
          <w:sz w:val="24"/>
          <w:szCs w:val="24"/>
        </w:rPr>
        <w:t xml:space="preserve">. Konec </w:t>
      </w:r>
      <w:r w:rsidR="00512CBC">
        <w:rPr>
          <w:rFonts w:ascii="Times New Roman" w:hAnsi="Times New Roman" w:cs="Times New Roman"/>
          <w:sz w:val="24"/>
          <w:szCs w:val="24"/>
        </w:rPr>
        <w:t>vozovky a chodníku</w:t>
      </w:r>
      <w:r w:rsidRPr="00824741">
        <w:rPr>
          <w:rFonts w:ascii="Times New Roman" w:hAnsi="Times New Roman" w:cs="Times New Roman"/>
          <w:sz w:val="24"/>
          <w:szCs w:val="24"/>
        </w:rPr>
        <w:t xml:space="preserve"> </w:t>
      </w:r>
      <w:r w:rsidR="003526F8">
        <w:rPr>
          <w:rFonts w:ascii="Times New Roman" w:hAnsi="Times New Roman" w:cs="Times New Roman"/>
          <w:sz w:val="24"/>
          <w:szCs w:val="24"/>
        </w:rPr>
        <w:t xml:space="preserve">je </w:t>
      </w:r>
      <w:r w:rsidR="00E66E0D">
        <w:rPr>
          <w:rFonts w:ascii="Times New Roman" w:hAnsi="Times New Roman" w:cs="Times New Roman"/>
          <w:sz w:val="24"/>
          <w:szCs w:val="24"/>
        </w:rPr>
        <w:t>n</w:t>
      </w:r>
      <w:r w:rsidR="003526F8">
        <w:rPr>
          <w:rFonts w:ascii="Times New Roman" w:hAnsi="Times New Roman" w:cs="Times New Roman"/>
          <w:sz w:val="24"/>
          <w:szCs w:val="24"/>
        </w:rPr>
        <w:t xml:space="preserve">avržen </w:t>
      </w:r>
      <w:r w:rsidR="00512CBC">
        <w:rPr>
          <w:rFonts w:ascii="Times New Roman" w:hAnsi="Times New Roman" w:cs="Times New Roman"/>
          <w:sz w:val="24"/>
          <w:szCs w:val="24"/>
        </w:rPr>
        <w:t>v km 0,163 60 ul. Rychtářské. V tomto místě pokračuje objekt SO 102 (jiná PD).</w:t>
      </w:r>
    </w:p>
    <w:p w:rsidR="00824741" w:rsidRPr="00824741" w:rsidRDefault="003526F8" w:rsidP="00BC7A5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824741" w:rsidRPr="00824741">
        <w:rPr>
          <w:rFonts w:ascii="Times New Roman" w:hAnsi="Times New Roman" w:cs="Times New Roman"/>
          <w:sz w:val="24"/>
          <w:szCs w:val="24"/>
        </w:rPr>
        <w:t xml:space="preserve">hodník </w:t>
      </w:r>
      <w:r w:rsidR="00512CBC">
        <w:rPr>
          <w:rFonts w:ascii="Times New Roman" w:hAnsi="Times New Roman" w:cs="Times New Roman"/>
          <w:sz w:val="24"/>
          <w:szCs w:val="24"/>
        </w:rPr>
        <w:t>a zpevněné plochy budou</w:t>
      </w:r>
      <w:r w:rsidR="00824741" w:rsidRPr="00824741">
        <w:rPr>
          <w:rFonts w:ascii="Times New Roman" w:hAnsi="Times New Roman" w:cs="Times New Roman"/>
          <w:sz w:val="24"/>
          <w:szCs w:val="24"/>
        </w:rPr>
        <w:t xml:space="preserve"> proveden</w:t>
      </w:r>
      <w:r w:rsidR="00512CBC">
        <w:rPr>
          <w:rFonts w:ascii="Times New Roman" w:hAnsi="Times New Roman" w:cs="Times New Roman"/>
          <w:sz w:val="24"/>
          <w:szCs w:val="24"/>
        </w:rPr>
        <w:t>y</w:t>
      </w:r>
      <w:r w:rsidR="00824741" w:rsidRPr="00824741">
        <w:rPr>
          <w:rFonts w:ascii="Times New Roman" w:hAnsi="Times New Roman" w:cs="Times New Roman"/>
          <w:sz w:val="24"/>
          <w:szCs w:val="24"/>
        </w:rPr>
        <w:t xml:space="preserve"> dle vyhlášky č. 398/2009 o obecných technických požadavcích zabezpečujících bezbariérové užívání staveb.</w:t>
      </w:r>
    </w:p>
    <w:p w:rsidR="00161D5A" w:rsidRPr="006F4196" w:rsidRDefault="00161D5A" w:rsidP="00855946">
      <w:pPr>
        <w:pStyle w:val="Bezmezer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F4196">
        <w:rPr>
          <w:rFonts w:ascii="Times New Roman" w:hAnsi="Times New Roman" w:cs="Times New Roman"/>
          <w:i/>
          <w:sz w:val="24"/>
          <w:szCs w:val="24"/>
          <w:lang w:eastAsia="cs-CZ"/>
        </w:rPr>
        <w:t>l) věcné a časové vazby stavby, podmiňující, vyvolané, související investice,</w:t>
      </w:r>
    </w:p>
    <w:p w:rsidR="00971DCB" w:rsidRPr="00C945BA" w:rsidRDefault="00C945BA" w:rsidP="00C945BA">
      <w:pPr>
        <w:spacing w:line="360" w:lineRule="auto"/>
        <w:ind w:firstLine="708"/>
        <w:jc w:val="both"/>
        <w:rPr>
          <w:color w:val="BFBFBF"/>
          <w:sz w:val="24"/>
          <w:szCs w:val="24"/>
        </w:rPr>
      </w:pPr>
      <w:r w:rsidRPr="00C945BA">
        <w:rPr>
          <w:color w:val="BFBFBF"/>
          <w:sz w:val="24"/>
          <w:szCs w:val="24"/>
        </w:rPr>
        <w:t>Kvůli rozsahu těchto oprav je nutné přeložit některé IS, které jsou v kolizi s touto stavbou (SO 503 - PŘELOŽKA PLYNOVODU UL. RYCHTÁŘSKÁ - není součástí PD). Dále dojde k ochránění stávajících IS (SO 405 - OCHRANA KABELOVÉHO VEDENÍ LIS - není součástí PD) a k návrhu nových IS (SO 401 - VEŘEJNÉ OSVĚTLENÍ - není součástí PD).</w:t>
      </w:r>
    </w:p>
    <w:p w:rsidR="006F4196" w:rsidRDefault="006F4196" w:rsidP="002C37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4196">
        <w:rPr>
          <w:rFonts w:ascii="Times New Roman" w:hAnsi="Times New Roman" w:cs="Times New Roman"/>
          <w:sz w:val="24"/>
          <w:szCs w:val="24"/>
        </w:rPr>
        <w:t xml:space="preserve">V místech, kde dojde ke střetu se stávajícími vedeními inženýrských sítí, budou přijata opatření, vzešlá z vyjádření k této dokumentaci od jejich jednotlivých správců. Před započetím výkopových prací budou vytyčeny všechny podzemní sítě a práce v jejich ochranných pásmech budou probíhat dle podmínek jednotlivých správců. </w:t>
      </w:r>
    </w:p>
    <w:p w:rsidR="002C3745" w:rsidRPr="002C3745" w:rsidRDefault="002C3745" w:rsidP="002C3745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3745">
        <w:rPr>
          <w:rFonts w:ascii="Times New Roman" w:hAnsi="Times New Roman" w:cs="Times New Roman"/>
          <w:sz w:val="24"/>
          <w:szCs w:val="24"/>
        </w:rPr>
        <w:t xml:space="preserve">Stavba musí být realizována dle podmínek a požadavků dotčených orgánů a správců, viz stavební povolení. </w:t>
      </w:r>
    </w:p>
    <w:p w:rsidR="00D60531" w:rsidRDefault="006F4196" w:rsidP="00855946">
      <w:pPr>
        <w:pStyle w:val="Bezmezer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7E1499">
        <w:rPr>
          <w:rFonts w:ascii="Times New Roman" w:hAnsi="Times New Roman" w:cs="Times New Roman"/>
          <w:i/>
          <w:sz w:val="24"/>
          <w:szCs w:val="24"/>
          <w:lang w:eastAsia="cs-CZ"/>
        </w:rPr>
        <w:t>m) seznam pozemků podle katastru nemovitostí, na kterých se stavba provádí,</w:t>
      </w:r>
    </w:p>
    <w:p w:rsidR="004D2AC1" w:rsidRDefault="004237D6" w:rsidP="004237D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7D6">
        <w:rPr>
          <w:rFonts w:ascii="Times New Roman" w:hAnsi="Times New Roman" w:cs="Times New Roman"/>
          <w:sz w:val="24"/>
          <w:szCs w:val="24"/>
        </w:rPr>
        <w:t>Není součástí této PD.</w:t>
      </w:r>
    </w:p>
    <w:p w:rsidR="0026620F" w:rsidRPr="007E1499" w:rsidRDefault="0026620F" w:rsidP="00855946">
      <w:pPr>
        <w:pStyle w:val="Bezmezer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7E1499">
        <w:rPr>
          <w:rFonts w:ascii="Times New Roman" w:hAnsi="Times New Roman" w:cs="Times New Roman"/>
          <w:i/>
          <w:sz w:val="24"/>
          <w:szCs w:val="24"/>
          <w:lang w:eastAsia="cs-CZ"/>
        </w:rPr>
        <w:lastRenderedPageBreak/>
        <w:t>n) seznam pozemků podle katastru nemovitostí, na kterých vznikne ochranné nebo bezpečnostní pásmo,</w:t>
      </w:r>
    </w:p>
    <w:p w:rsidR="004237D6" w:rsidRDefault="004237D6" w:rsidP="004237D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7D6">
        <w:rPr>
          <w:rFonts w:ascii="Times New Roman" w:hAnsi="Times New Roman" w:cs="Times New Roman"/>
          <w:sz w:val="24"/>
          <w:szCs w:val="24"/>
        </w:rPr>
        <w:t>Není součástí této PD.</w:t>
      </w:r>
    </w:p>
    <w:p w:rsidR="0026620F" w:rsidRPr="007E1499" w:rsidRDefault="0026620F" w:rsidP="00855946">
      <w:pPr>
        <w:pStyle w:val="Bezmezer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7E1499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o)</w:t>
      </w:r>
      <w:r w:rsidRPr="007E1499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požadavky na monitoringy a sledování přetvoření,</w:t>
      </w:r>
    </w:p>
    <w:p w:rsidR="00960D2D" w:rsidRPr="009E0573" w:rsidRDefault="009E0573" w:rsidP="004237D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0573">
        <w:rPr>
          <w:rFonts w:ascii="Times New Roman" w:hAnsi="Times New Roman" w:cs="Times New Roman"/>
          <w:sz w:val="24"/>
          <w:szCs w:val="24"/>
        </w:rPr>
        <w:t>Před zahájením přípravných a stavebních prací bude proveden pasport stávajících objektů přilehlých k budoucí stavbě. Jedná se především o oplocení a podezdívky oplocení. Rozsah prováděného pasportu bude odsouhlasen zástupcem investora.</w:t>
      </w:r>
    </w:p>
    <w:p w:rsidR="0026620F" w:rsidRPr="007E1499" w:rsidRDefault="0026620F" w:rsidP="00855946">
      <w:pPr>
        <w:pStyle w:val="Bezmezer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7E1499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p)</w:t>
      </w:r>
      <w:r w:rsidRPr="007E1499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možnosti napojení stavby na veřejnou dopravní a technickou infrastrukturu.</w:t>
      </w:r>
    </w:p>
    <w:p w:rsidR="00960D2D" w:rsidRDefault="004237D6" w:rsidP="00960D2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4741">
        <w:rPr>
          <w:rFonts w:ascii="Times New Roman" w:hAnsi="Times New Roman" w:cs="Times New Roman"/>
          <w:sz w:val="24"/>
          <w:szCs w:val="24"/>
        </w:rPr>
        <w:t xml:space="preserve">Napojení na stávající dopravní infrastrukturu bude umožněno z ul. </w:t>
      </w:r>
      <w:r>
        <w:rPr>
          <w:rFonts w:ascii="Times New Roman" w:hAnsi="Times New Roman" w:cs="Times New Roman"/>
          <w:sz w:val="24"/>
          <w:szCs w:val="24"/>
        </w:rPr>
        <w:t>Květnové revoluce a ul. Třešňové</w:t>
      </w:r>
      <w:r w:rsidRPr="00824741">
        <w:rPr>
          <w:rFonts w:ascii="Times New Roman" w:hAnsi="Times New Roman" w:cs="Times New Roman"/>
          <w:sz w:val="24"/>
          <w:szCs w:val="24"/>
        </w:rPr>
        <w:t>.</w:t>
      </w:r>
    </w:p>
    <w:p w:rsidR="004237D6" w:rsidRDefault="004237D6" w:rsidP="00960D2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32CCB" w:rsidRPr="002D1DBB" w:rsidRDefault="002D1DBB" w:rsidP="00DF1C7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D1DBB">
        <w:rPr>
          <w:rFonts w:ascii="Times New Roman" w:hAnsi="Times New Roman" w:cs="Times New Roman"/>
          <w:b/>
          <w:sz w:val="24"/>
          <w:szCs w:val="24"/>
        </w:rPr>
        <w:t>B.2 Celkový</w:t>
      </w:r>
      <w:proofErr w:type="gramEnd"/>
      <w:r w:rsidRPr="002D1DBB">
        <w:rPr>
          <w:rFonts w:ascii="Times New Roman" w:hAnsi="Times New Roman" w:cs="Times New Roman"/>
          <w:b/>
          <w:sz w:val="24"/>
          <w:szCs w:val="24"/>
        </w:rPr>
        <w:t xml:space="preserve"> popis stavby</w:t>
      </w:r>
    </w:p>
    <w:p w:rsidR="002D1DBB" w:rsidRDefault="002D1DBB" w:rsidP="00DF1C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B.2.1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Celková koncepce řešení stavby</w:t>
      </w:r>
    </w:p>
    <w:p w:rsidR="00DF1C7A" w:rsidRPr="00805DD0" w:rsidRDefault="00DF1C7A" w:rsidP="00DF1C7A">
      <w:pPr>
        <w:pStyle w:val="Bezmezer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05DD0">
        <w:rPr>
          <w:rFonts w:ascii="Times New Roman" w:hAnsi="Times New Roman" w:cs="Times New Roman"/>
          <w:bCs/>
          <w:i/>
          <w:sz w:val="24"/>
          <w:szCs w:val="24"/>
          <w:lang w:eastAsia="cs-CZ"/>
        </w:rPr>
        <w:t>a)</w:t>
      </w:r>
      <w:r w:rsidRPr="00805DD0">
        <w:rPr>
          <w:rFonts w:ascii="Times New Roman" w:hAnsi="Times New Roman" w:cs="Times New Roman"/>
          <w:i/>
          <w:sz w:val="24"/>
          <w:szCs w:val="24"/>
          <w:lang w:eastAsia="cs-CZ"/>
        </w:rPr>
        <w:t> nová stavba nebo změna dokončené stavby; u změny stavby údaje o jejich současném stavu, závěry stavebně technického, případně stavebně historického průzkumu a výsledky statického posouzení nosných konstrukcí; údaje o dotčené komunikaci,</w:t>
      </w:r>
    </w:p>
    <w:p w:rsidR="00E846E8" w:rsidRDefault="00E501D5" w:rsidP="00E846E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01D5">
        <w:rPr>
          <w:rFonts w:ascii="Times New Roman" w:hAnsi="Times New Roman" w:cs="Times New Roman"/>
          <w:sz w:val="24"/>
          <w:szCs w:val="24"/>
        </w:rPr>
        <w:t>Jedná se o novostavbu. Jedná se o trvalou stavbu. Průzkumy nebyly prováděny.</w:t>
      </w:r>
    </w:p>
    <w:p w:rsidR="00177A36" w:rsidRDefault="00177A36" w:rsidP="00E501D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Opravovaná komunikace je ul. Rychtářská a přilehlé její okolí vč. chodníků a parkovací plochy.</w:t>
      </w:r>
    </w:p>
    <w:p w:rsidR="00177A36" w:rsidRDefault="00177A36" w:rsidP="00E501D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Komunikace má dl. 163,6m a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od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5,5 do 6,0m. Chodník má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od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1,5 do 3,0m.</w:t>
      </w:r>
    </w:p>
    <w:p w:rsidR="00177A36" w:rsidRDefault="00177A36" w:rsidP="00E501D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V rámci této stavby budou současně řešeny další 2 So a to SO </w:t>
      </w:r>
      <w:proofErr w:type="gramStart"/>
      <w:r>
        <w:rPr>
          <w:rFonts w:ascii="Times New Roman" w:hAnsi="Times New Roman" w:cs="Times New Roman"/>
          <w:sz w:val="24"/>
          <w:szCs w:val="24"/>
        </w:rPr>
        <w:t>103.B – Výsadby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trávníky a SO 103.C – Mobiliář a ostatní vybavení. Nejsou ale součástí této PD.</w:t>
      </w:r>
    </w:p>
    <w:p w:rsidR="00177A36" w:rsidRPr="00C945BA" w:rsidRDefault="00177A36" w:rsidP="00177A36">
      <w:pPr>
        <w:spacing w:line="360" w:lineRule="auto"/>
        <w:ind w:firstLine="708"/>
        <w:jc w:val="both"/>
        <w:rPr>
          <w:color w:val="BFBFBF"/>
          <w:sz w:val="24"/>
          <w:szCs w:val="24"/>
        </w:rPr>
      </w:pPr>
      <w:r w:rsidRPr="00C945BA">
        <w:rPr>
          <w:color w:val="BFBFBF"/>
          <w:sz w:val="24"/>
          <w:szCs w:val="24"/>
        </w:rPr>
        <w:t>Kvůli rozsahu těchto oprav je nutné přeložit některé IS, které jsou v kolizi s touto stavbou (SO 503 - PŘELOŽKA PLYNOVODU UL. RYCHTÁŘSKÁ - není součástí PD). Dále dojde k ochránění stávajících IS (SO 405 - OCHRANA KABELOVÉHO VEDENÍ LIS - není součástí PD) a k návrhu nových IS (SO 401 - VEŘEJNÉ OSVĚTLENÍ - není součástí PD).</w:t>
      </w:r>
    </w:p>
    <w:p w:rsidR="00495537" w:rsidRPr="00E501D5" w:rsidRDefault="00495537" w:rsidP="00E501D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1DBB" w:rsidRPr="00805DD0" w:rsidRDefault="00805DD0" w:rsidP="00805DD0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5DD0">
        <w:rPr>
          <w:rFonts w:ascii="Times New Roman" w:hAnsi="Times New Roman" w:cs="Times New Roman"/>
          <w:i/>
          <w:sz w:val="24"/>
          <w:szCs w:val="24"/>
        </w:rPr>
        <w:t>b) účel užívání stavby</w:t>
      </w:r>
    </w:p>
    <w:p w:rsidR="00805DD0" w:rsidRDefault="00CC46EC" w:rsidP="00092839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Účelem užívání stavby je</w:t>
      </w:r>
      <w:r w:rsidR="006A2029">
        <w:rPr>
          <w:rFonts w:ascii="Times New Roman" w:hAnsi="Times New Roman" w:cs="Times New Roman"/>
          <w:sz w:val="24"/>
          <w:szCs w:val="24"/>
        </w:rPr>
        <w:t xml:space="preserve"> </w:t>
      </w:r>
      <w:r w:rsidR="00BC6F12">
        <w:rPr>
          <w:rFonts w:ascii="Times New Roman" w:hAnsi="Times New Roman" w:cs="Times New Roman"/>
          <w:sz w:val="24"/>
          <w:szCs w:val="24"/>
        </w:rPr>
        <w:t>zvýšení bezpečnosti chodců</w:t>
      </w:r>
      <w:r w:rsidR="00177A36">
        <w:rPr>
          <w:rFonts w:ascii="Times New Roman" w:hAnsi="Times New Roman" w:cs="Times New Roman"/>
          <w:sz w:val="24"/>
          <w:szCs w:val="24"/>
        </w:rPr>
        <w:t xml:space="preserve"> a zlepšení veřejného prostoru a dopravy v této lokalitě.</w:t>
      </w:r>
    </w:p>
    <w:p w:rsidR="006A2029" w:rsidRPr="006A2029" w:rsidRDefault="006A2029" w:rsidP="006A2029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2029">
        <w:rPr>
          <w:rFonts w:ascii="Times New Roman" w:hAnsi="Times New Roman" w:cs="Times New Roman"/>
          <w:i/>
          <w:sz w:val="24"/>
          <w:szCs w:val="24"/>
        </w:rPr>
        <w:lastRenderedPageBreak/>
        <w:t>c) trvalá nebo dočasná stavba</w:t>
      </w:r>
    </w:p>
    <w:p w:rsidR="006A2029" w:rsidRDefault="006A2029" w:rsidP="00092839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Jedná se o stavbu trvalou. </w:t>
      </w:r>
    </w:p>
    <w:p w:rsidR="000A2332" w:rsidRPr="000A2332" w:rsidRDefault="000A2332" w:rsidP="000A23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</w:pPr>
      <w:r w:rsidRPr="000A2332">
        <w:rPr>
          <w:rFonts w:ascii="Times New Roman" w:hAnsi="Times New Roman" w:cs="Times New Roman"/>
          <w:i/>
          <w:sz w:val="24"/>
          <w:szCs w:val="24"/>
        </w:rPr>
        <w:t xml:space="preserve">d) </w:t>
      </w:r>
      <w:r w:rsidRPr="000A233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  <w:t>informace o vydaných rozhodnutích o povolení výjimky z technických požadavků na stavby a technických požadavků zabezpečujících bezbariérové užívání stavby nebo souhlasu s odchylným řešením z platných předpisů a norem,</w:t>
      </w:r>
    </w:p>
    <w:p w:rsidR="006A2029" w:rsidRPr="009A616D" w:rsidRDefault="00BC6F12" w:rsidP="00092839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Stavba je</w:t>
      </w:r>
      <w:r w:rsidR="009A616D" w:rsidRPr="009A616D">
        <w:rPr>
          <w:rFonts w:ascii="Times New Roman" w:hAnsi="Times New Roman" w:cs="Times New Roman"/>
          <w:sz w:val="24"/>
          <w:szCs w:val="24"/>
        </w:rPr>
        <w:t xml:space="preserve"> řešena </w:t>
      </w:r>
      <w:r>
        <w:rPr>
          <w:rFonts w:ascii="Times New Roman" w:hAnsi="Times New Roman" w:cs="Times New Roman"/>
          <w:sz w:val="24"/>
          <w:szCs w:val="24"/>
        </w:rPr>
        <w:t>dle</w:t>
      </w:r>
      <w:r w:rsidR="009A616D" w:rsidRPr="009A616D">
        <w:rPr>
          <w:rFonts w:ascii="Times New Roman" w:hAnsi="Times New Roman" w:cs="Times New Roman"/>
          <w:sz w:val="24"/>
          <w:szCs w:val="24"/>
        </w:rPr>
        <w:t xml:space="preserve"> Vyhlášk</w:t>
      </w:r>
      <w:r>
        <w:rPr>
          <w:rFonts w:ascii="Times New Roman" w:hAnsi="Times New Roman" w:cs="Times New Roman"/>
          <w:sz w:val="24"/>
          <w:szCs w:val="24"/>
        </w:rPr>
        <w:t>y</w:t>
      </w:r>
      <w:r w:rsidR="009A616D" w:rsidRPr="009A616D">
        <w:rPr>
          <w:rFonts w:ascii="Times New Roman" w:hAnsi="Times New Roman" w:cs="Times New Roman"/>
          <w:sz w:val="24"/>
          <w:szCs w:val="24"/>
        </w:rPr>
        <w:t xml:space="preserve"> č. 398/2009 o obecných technických požadavcích zabezpečujících užívání staveb osobami s omezenou schopností pohybu a orientace.</w:t>
      </w:r>
      <w:r w:rsidR="00E51D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28E7" w:rsidRPr="00060F04" w:rsidRDefault="001F28E7" w:rsidP="001F28E7">
      <w:pPr>
        <w:pStyle w:val="Bezmezer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060F04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e)</w:t>
      </w:r>
      <w:r w:rsidRPr="00060F04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informace o tom, zda a v jakých částech dokumentace jsou zohledněny podmínky závazných stanovisek dotčených orgánů,</w:t>
      </w:r>
    </w:p>
    <w:p w:rsidR="00380056" w:rsidRDefault="001F28E7" w:rsidP="00CC46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168">
        <w:rPr>
          <w:rFonts w:ascii="Times New Roman" w:hAnsi="Times New Roman" w:cs="Times New Roman"/>
          <w:b/>
          <w:sz w:val="24"/>
          <w:szCs w:val="24"/>
        </w:rPr>
        <w:t>Viz výkresové a textové přílohy této PD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C46EC" w:rsidRDefault="00CC46EC" w:rsidP="003800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28E7" w:rsidRPr="00060F04" w:rsidRDefault="001F28E7" w:rsidP="001F28E7">
      <w:pPr>
        <w:pStyle w:val="Bezmezer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060F04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f)</w:t>
      </w:r>
      <w:r w:rsidRPr="00060F04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celkový popis koncepce řešení stavby včetně základních parametrů stavby - návrhová rychlost, provozní staničení, šířkové uspořádání, intenzity dopravy, technologie a zařízení, nová ochranná pásma a chráněná území apod.,</w:t>
      </w:r>
    </w:p>
    <w:p w:rsidR="00737B29" w:rsidRDefault="00737B29" w:rsidP="00737B2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01D5">
        <w:rPr>
          <w:rFonts w:ascii="Times New Roman" w:hAnsi="Times New Roman" w:cs="Times New Roman"/>
          <w:sz w:val="24"/>
          <w:szCs w:val="24"/>
        </w:rPr>
        <w:t>Jedná se o novostavbu. Jedná se o trvalou stavbu. Průzkumy nebyly prováděny.</w:t>
      </w:r>
    </w:p>
    <w:p w:rsidR="00737B29" w:rsidRDefault="00737B29" w:rsidP="00737B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Opravovaná komunikace je ul. Rychtářská a přilehlé její okolí vč. chodníků a parkovací plochy.</w:t>
      </w:r>
    </w:p>
    <w:p w:rsidR="00737B29" w:rsidRDefault="00737B29" w:rsidP="00737B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Komunikace má dl. 163,6m a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od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5,5 do 6,0m. Chodník má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od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1,5 do 3,0m.</w:t>
      </w:r>
    </w:p>
    <w:p w:rsidR="00737B29" w:rsidRDefault="00737B29" w:rsidP="00737B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V rámci této stavby budou současně řešeny další 2 So a to SO </w:t>
      </w:r>
      <w:proofErr w:type="gramStart"/>
      <w:r>
        <w:rPr>
          <w:rFonts w:ascii="Times New Roman" w:hAnsi="Times New Roman" w:cs="Times New Roman"/>
          <w:sz w:val="24"/>
          <w:szCs w:val="24"/>
        </w:rPr>
        <w:t>103.B – Výsadby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trávníky a SO 103.C – Mobiliář a ostatní vybavení. Nejsou ale součástí této PD.</w:t>
      </w:r>
    </w:p>
    <w:p w:rsidR="00737B29" w:rsidRPr="00C945BA" w:rsidRDefault="00737B29" w:rsidP="00737B29">
      <w:pPr>
        <w:spacing w:line="360" w:lineRule="auto"/>
        <w:ind w:firstLine="708"/>
        <w:jc w:val="both"/>
        <w:rPr>
          <w:color w:val="BFBFBF"/>
          <w:sz w:val="24"/>
          <w:szCs w:val="24"/>
        </w:rPr>
      </w:pPr>
      <w:r w:rsidRPr="00C945BA">
        <w:rPr>
          <w:color w:val="BFBFBF"/>
          <w:sz w:val="24"/>
          <w:szCs w:val="24"/>
        </w:rPr>
        <w:t>Kvůli rozsahu těchto oprav je nutné přeložit některé IS, které jsou v kolizi s touto stavbou (SO 503 - PŘELOŽKA PLYNOVODU UL. RYCHTÁŘSKÁ - není součástí PD). Dále dojde k ochránění stávajících IS (SO 405 - OCHRANA KABELOVÉHO VEDENÍ LIS - není součástí PD) a k návrhu nových IS (SO 401 - VEŘEJNÉ OSVĚTLENÍ - není součástí PD).</w:t>
      </w:r>
    </w:p>
    <w:p w:rsidR="00737B29" w:rsidRDefault="00737B29" w:rsidP="00A879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Začátek řešené ul. Rychtářské je řešen jako přejezdný práh s nájezdovými klíny. Práh má dl. 14,4m bez klínů a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5,5m. Po pravotočivé zatáčce sou po obou stranách vozovky navrženy kolmé parkovací stání v počtu 2 x 17 stání. Stání mají dl. 4,75m a šířku 2,5m. Krajní stání jsou rozšířena o 0,25m na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2,75m. V km 0,077 50 je navržena levostranná odbočka na přejezdný chodník, vedený k panelovému domu. Hned nad touto odbočkou je navržen přejezdný práh na parkovací plochu. Práh má dl. 3,0m bez klínů a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5,5m. </w:t>
      </w:r>
    </w:p>
    <w:p w:rsidR="00737B29" w:rsidRDefault="00737B29" w:rsidP="00F92AB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Parkovací plocha se skládá z obslužné komunikace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6,0m a kolmých parkovacích </w:t>
      </w:r>
      <w:proofErr w:type="gramStart"/>
      <w:r>
        <w:rPr>
          <w:rFonts w:ascii="Times New Roman" w:hAnsi="Times New Roman" w:cs="Times New Roman"/>
          <w:sz w:val="24"/>
          <w:szCs w:val="24"/>
        </w:rPr>
        <w:t>stání  v počtu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18 míst. Stání mají dl. 5,0m a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2,5m. Krajní stání jsou rozšířena o 0,25m na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2,75m. 1 park. </w:t>
      </w:r>
      <w:proofErr w:type="gramStart"/>
      <w:r>
        <w:rPr>
          <w:rFonts w:ascii="Times New Roman" w:hAnsi="Times New Roman" w:cs="Times New Roman"/>
          <w:sz w:val="24"/>
          <w:szCs w:val="24"/>
        </w:rPr>
        <w:t>stání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je zde navrženo pro imobilní., které je rozšířeno na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3,5m. Další 2 stání </w:t>
      </w:r>
      <w:proofErr w:type="gramStart"/>
      <w:r>
        <w:rPr>
          <w:rFonts w:ascii="Times New Roman" w:hAnsi="Times New Roman" w:cs="Times New Roman"/>
          <w:sz w:val="24"/>
          <w:szCs w:val="24"/>
        </w:rPr>
        <w:t>jsou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též </w:t>
      </w:r>
      <w:proofErr w:type="gramStart"/>
      <w:r>
        <w:rPr>
          <w:rFonts w:ascii="Times New Roman" w:hAnsi="Times New Roman" w:cs="Times New Roman"/>
          <w:sz w:val="24"/>
          <w:szCs w:val="24"/>
        </w:rPr>
        <w:t>rozšířeny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3,5m. Parkovací stání bude od vozovky odděleno kamennou silniční obrubou, osazenou s nášlapem +20mm. Na začátku parkoviště je navržena zpevněná plocha pro </w:t>
      </w:r>
      <w:r w:rsidR="00F92ABC">
        <w:rPr>
          <w:rFonts w:ascii="Times New Roman" w:hAnsi="Times New Roman" w:cs="Times New Roman"/>
          <w:sz w:val="24"/>
          <w:szCs w:val="24"/>
        </w:rPr>
        <w:t>kontejnery na domovní odpad s přístřešky (řeší jiná PD).</w:t>
      </w:r>
    </w:p>
    <w:p w:rsidR="00F92ABC" w:rsidRDefault="00F92ABC" w:rsidP="00A879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Podél této parkovací plochy je navržena opěrná zeď z bet. </w:t>
      </w:r>
      <w:proofErr w:type="spellStart"/>
      <w:r>
        <w:rPr>
          <w:rFonts w:ascii="Times New Roman" w:hAnsi="Times New Roman" w:cs="Times New Roman"/>
          <w:sz w:val="24"/>
          <w:szCs w:val="24"/>
        </w:rPr>
        <w:t>prefa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prvků dl. 28m a výšky 1,0m. Detailní řešení této zdi bude zpracování v realizační dokumentaci stavby v souladu s požadavky odboru KAM.</w:t>
      </w:r>
    </w:p>
    <w:p w:rsidR="00676306" w:rsidRDefault="00676306" w:rsidP="00A879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V km 0,088 00 je navržen přejezdný práh s nájezd. </w:t>
      </w:r>
      <w:proofErr w:type="gramStart"/>
      <w:r>
        <w:rPr>
          <w:rFonts w:ascii="Times New Roman" w:hAnsi="Times New Roman" w:cs="Times New Roman"/>
          <w:sz w:val="24"/>
          <w:szCs w:val="24"/>
        </w:rPr>
        <w:t>klíny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Práh má dl. 4,0 bez klínů a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3,0m.  </w:t>
      </w:r>
    </w:p>
    <w:p w:rsidR="00676306" w:rsidRDefault="00676306" w:rsidP="0067630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tímto prahem jsou po pravé straně navrženo šikmé pak. </w:t>
      </w:r>
      <w:proofErr w:type="gramStart"/>
      <w:r>
        <w:rPr>
          <w:rFonts w:ascii="Times New Roman" w:hAnsi="Times New Roman" w:cs="Times New Roman"/>
          <w:sz w:val="24"/>
          <w:szCs w:val="24"/>
        </w:rPr>
        <w:t>stání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 počtu 8 míst. Délka těchto míst je 4,5ma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>. 2,5m. Krajní stání jsou rozšířena o 0,25m. První stání je navrženo s 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>. 3,5m a je to stání pro imobilní.</w:t>
      </w:r>
    </w:p>
    <w:p w:rsidR="00676306" w:rsidRDefault="00676306" w:rsidP="0067630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km 0,114 50 je navržena levostranná odbočka na přejezdný chodník, vedený k panelovému domu.</w:t>
      </w:r>
    </w:p>
    <w:p w:rsidR="00737B29" w:rsidRDefault="00676306" w:rsidP="00A879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Za touto odbočkou je po levé straně navržen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parkovací  </w:t>
      </w:r>
      <w:r w:rsidR="00095FBD">
        <w:rPr>
          <w:rFonts w:ascii="Times New Roman" w:hAnsi="Times New Roman" w:cs="Times New Roman"/>
          <w:sz w:val="24"/>
          <w:szCs w:val="24"/>
        </w:rPr>
        <w:t>pruh</w:t>
      </w:r>
      <w:proofErr w:type="gramEnd"/>
      <w:r w:rsidR="00095F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5FBD">
        <w:rPr>
          <w:rFonts w:ascii="Times New Roman" w:hAnsi="Times New Roman" w:cs="Times New Roman"/>
          <w:sz w:val="24"/>
          <w:szCs w:val="24"/>
        </w:rPr>
        <w:t>š</w:t>
      </w:r>
      <w:proofErr w:type="spellEnd"/>
      <w:r w:rsidR="00095FBD">
        <w:rPr>
          <w:rFonts w:ascii="Times New Roman" w:hAnsi="Times New Roman" w:cs="Times New Roman"/>
          <w:sz w:val="24"/>
          <w:szCs w:val="24"/>
        </w:rPr>
        <w:t>. 2,0m a dl. 46,0m.</w:t>
      </w:r>
    </w:p>
    <w:p w:rsidR="00095FBD" w:rsidRDefault="00095FBD" w:rsidP="00A879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Po pravé straně je navržena plocha pro kontejnery na domovní odpad s přístřešky (řeší jiná PD).</w:t>
      </w:r>
    </w:p>
    <w:p w:rsidR="004F5117" w:rsidRDefault="004F5117" w:rsidP="00A879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Součástí tohoto SO jsou i chodníky, které neběží podél ul. Rychtářská.  Jsou obnoveny chodníky v části této lokality.</w:t>
      </w:r>
    </w:p>
    <w:p w:rsidR="004F5117" w:rsidRDefault="004F5117" w:rsidP="00A879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Chodníky, běžící od ul. Rychtářské k panelovým domům, jsou navrženy v 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>. 3,0m a jsou řešeny jako p</w:t>
      </w:r>
      <w:r w:rsidR="00AE2D5F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ejezdné z důvodu možnosti přistavení vozidla před domy při stěhování, pro vozidla IZS apod.</w:t>
      </w:r>
      <w:r w:rsidR="008A30EC">
        <w:rPr>
          <w:rFonts w:ascii="Times New Roman" w:hAnsi="Times New Roman" w:cs="Times New Roman"/>
          <w:sz w:val="24"/>
          <w:szCs w:val="24"/>
        </w:rPr>
        <w:t xml:space="preserve"> Tyto 2 chodníky budou po stranách ukončeny kamennou dvojlinkou z kamenné kostky 100/100/100mm, která </w:t>
      </w:r>
      <w:proofErr w:type="gramStart"/>
      <w:r w:rsidR="008A30EC">
        <w:rPr>
          <w:rFonts w:ascii="Times New Roman" w:hAnsi="Times New Roman" w:cs="Times New Roman"/>
          <w:sz w:val="24"/>
          <w:szCs w:val="24"/>
        </w:rPr>
        <w:t>bude v bet. loži</w:t>
      </w:r>
      <w:proofErr w:type="gramEnd"/>
      <w:r w:rsidR="008A30EC">
        <w:rPr>
          <w:rFonts w:ascii="Times New Roman" w:hAnsi="Times New Roman" w:cs="Times New Roman"/>
          <w:sz w:val="24"/>
          <w:szCs w:val="24"/>
        </w:rPr>
        <w:t>.</w:t>
      </w:r>
    </w:p>
    <w:p w:rsidR="004F5117" w:rsidRDefault="004F5117" w:rsidP="00A879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Součástí PD je i návrh 2 ŽLB schodišť. Detailní řešení těchto schodišť bude zpracování v realizační dokumentaci stavby v souladu s požadavky odboru KAM.</w:t>
      </w:r>
    </w:p>
    <w:p w:rsidR="00737B29" w:rsidRDefault="00AE2D5F" w:rsidP="00A879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V km 0,005 50 je za hranou pravostranného chodníku navržena opěrná zeď z bet. </w:t>
      </w:r>
      <w:proofErr w:type="spellStart"/>
      <w:r>
        <w:rPr>
          <w:rFonts w:ascii="Times New Roman" w:hAnsi="Times New Roman" w:cs="Times New Roman"/>
          <w:sz w:val="24"/>
          <w:szCs w:val="24"/>
        </w:rPr>
        <w:t>prefa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prvků dl. 15m a výšky 1,0m z důvodu výškového rozdílu mezi výstavbou chodníku a vzrostlým stromům. V km 0,125 00 je za hranou pravostranného chodníku navržena další opěrná zeď z bet. </w:t>
      </w:r>
      <w:proofErr w:type="spellStart"/>
      <w:r>
        <w:rPr>
          <w:rFonts w:ascii="Times New Roman" w:hAnsi="Times New Roman" w:cs="Times New Roman"/>
          <w:sz w:val="24"/>
          <w:szCs w:val="24"/>
        </w:rPr>
        <w:t>prefa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prvků dl. 43m a výšky 1,0m z důvodu výškového rozdílu mezi výstavbou chodníku a přilehlým terénem. Detailní řešení těchto opěrných zdí bude zpracováno v realizační dokumentaci stavby v souladu s požadavky odboru KAM.</w:t>
      </w:r>
    </w:p>
    <w:p w:rsidR="00737B29" w:rsidRDefault="00AE2D5F" w:rsidP="00A879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Za levostrannými park.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stáním</w:t>
      </w:r>
      <w:r w:rsidR="008A30EC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na začátku ul. Rychtářská je navržen chodník s nezpevněným </w:t>
      </w:r>
      <w:proofErr w:type="spellStart"/>
      <w:r>
        <w:rPr>
          <w:rFonts w:ascii="Times New Roman" w:hAnsi="Times New Roman" w:cs="Times New Roman"/>
          <w:sz w:val="24"/>
          <w:szCs w:val="24"/>
        </w:rPr>
        <w:t>mlatovým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povrchem. Tento nezpevněný chodník bude osazen 150mm nad hranu park. </w:t>
      </w:r>
      <w:proofErr w:type="gramStart"/>
      <w:r>
        <w:rPr>
          <w:rFonts w:ascii="Times New Roman" w:hAnsi="Times New Roman" w:cs="Times New Roman"/>
          <w:sz w:val="24"/>
          <w:szCs w:val="24"/>
        </w:rPr>
        <w:t>stání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tak, aby se nepoškodily kořeny zde stojících stromů.</w:t>
      </w:r>
    </w:p>
    <w:p w:rsidR="00737B29" w:rsidRDefault="00AE2D5F" w:rsidP="00A879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Přes vyvýšené prahy vedou místa pro přecházení. </w:t>
      </w:r>
    </w:p>
    <w:p w:rsidR="00737B29" w:rsidRDefault="00737B29" w:rsidP="00A879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2D5F" w:rsidRPr="00A8790E" w:rsidRDefault="00AE2D5F" w:rsidP="00AE2D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790E">
        <w:rPr>
          <w:rFonts w:ascii="Times New Roman" w:hAnsi="Times New Roman" w:cs="Times New Roman"/>
          <w:sz w:val="24"/>
          <w:szCs w:val="24"/>
        </w:rPr>
        <w:t xml:space="preserve">V místech obruby, osazené na nášlap menší než 80mm, je navržen varovný pás reliéfní dlažby šířky 400mm. Na rubové straně chodníků budou chodníky osazeny </w:t>
      </w:r>
      <w:r>
        <w:rPr>
          <w:rFonts w:ascii="Times New Roman" w:hAnsi="Times New Roman" w:cs="Times New Roman"/>
          <w:sz w:val="24"/>
          <w:szCs w:val="24"/>
        </w:rPr>
        <w:t>ocelovými pásnicemi</w:t>
      </w:r>
      <w:r w:rsidRPr="00A8790E">
        <w:rPr>
          <w:rFonts w:ascii="Times New Roman" w:hAnsi="Times New Roman" w:cs="Times New Roman"/>
          <w:sz w:val="24"/>
          <w:szCs w:val="24"/>
        </w:rPr>
        <w:t>.</w:t>
      </w:r>
    </w:p>
    <w:p w:rsidR="00092808" w:rsidRDefault="00AE2D5F" w:rsidP="00AE2D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8790E">
        <w:rPr>
          <w:rFonts w:ascii="Times New Roman" w:hAnsi="Times New Roman" w:cs="Times New Roman"/>
          <w:sz w:val="24"/>
          <w:szCs w:val="24"/>
        </w:rPr>
        <w:t>Příčný sklon chodníku pro pěší je navržen jednostranný 1,0% až 2,0%, alespoň v šířce 900mm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E2D5F" w:rsidRDefault="00AE2D5F" w:rsidP="00AE2D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Vozovka je navržena s živičným krytem. Parkovací plochy a nájezdové klíny prahů jsou navrženy s krytem z kamenné kostky 100/100/100mm.</w:t>
      </w:r>
      <w:r w:rsidR="008A30EC">
        <w:rPr>
          <w:rFonts w:ascii="Times New Roman" w:hAnsi="Times New Roman" w:cs="Times New Roman"/>
          <w:sz w:val="24"/>
          <w:szCs w:val="24"/>
        </w:rPr>
        <w:t xml:space="preserve"> Chodníky jsou navrženy buď s živičným </w:t>
      </w:r>
      <w:proofErr w:type="gramStart"/>
      <w:r w:rsidR="008A30EC">
        <w:rPr>
          <w:rFonts w:ascii="Times New Roman" w:hAnsi="Times New Roman" w:cs="Times New Roman"/>
          <w:sz w:val="24"/>
          <w:szCs w:val="24"/>
        </w:rPr>
        <w:t>krytem nebo</w:t>
      </w:r>
      <w:proofErr w:type="gramEnd"/>
      <w:r w:rsidR="008A30EC">
        <w:rPr>
          <w:rFonts w:ascii="Times New Roman" w:hAnsi="Times New Roman" w:cs="Times New Roman"/>
          <w:sz w:val="24"/>
          <w:szCs w:val="24"/>
        </w:rPr>
        <w:t xml:space="preserve"> s krytem z kamenné mozaiky. V místě plochy pro kontejnery </w:t>
      </w:r>
      <w:r w:rsidR="008A30EC" w:rsidRPr="00A8790E">
        <w:rPr>
          <w:rFonts w:ascii="Times New Roman" w:hAnsi="Times New Roman" w:cs="Times New Roman"/>
          <w:sz w:val="24"/>
          <w:szCs w:val="24"/>
        </w:rPr>
        <w:t xml:space="preserve">je konstrukce </w:t>
      </w:r>
      <w:r w:rsidR="008A30EC">
        <w:rPr>
          <w:rFonts w:ascii="Times New Roman" w:hAnsi="Times New Roman" w:cs="Times New Roman"/>
          <w:sz w:val="24"/>
          <w:szCs w:val="24"/>
        </w:rPr>
        <w:t xml:space="preserve">kamenného </w:t>
      </w:r>
      <w:r w:rsidR="008A30EC" w:rsidRPr="00A8790E">
        <w:rPr>
          <w:rFonts w:ascii="Times New Roman" w:hAnsi="Times New Roman" w:cs="Times New Roman"/>
          <w:sz w:val="24"/>
          <w:szCs w:val="24"/>
        </w:rPr>
        <w:t xml:space="preserve">chodníku navržena </w:t>
      </w:r>
      <w:r w:rsidR="008A30EC">
        <w:rPr>
          <w:rFonts w:ascii="Times New Roman" w:hAnsi="Times New Roman" w:cs="Times New Roman"/>
          <w:sz w:val="24"/>
          <w:szCs w:val="24"/>
        </w:rPr>
        <w:t>se</w:t>
      </w:r>
      <w:r w:rsidR="008A30EC" w:rsidRPr="00A8790E">
        <w:rPr>
          <w:rFonts w:ascii="Times New Roman" w:hAnsi="Times New Roman" w:cs="Times New Roman"/>
          <w:sz w:val="24"/>
          <w:szCs w:val="24"/>
        </w:rPr>
        <w:t xml:space="preserve"> zesílený</w:t>
      </w:r>
      <w:r w:rsidR="008A30EC">
        <w:rPr>
          <w:rFonts w:ascii="Times New Roman" w:hAnsi="Times New Roman" w:cs="Times New Roman"/>
          <w:sz w:val="24"/>
          <w:szCs w:val="24"/>
        </w:rPr>
        <w:t>mi</w:t>
      </w:r>
      <w:r w:rsidR="008A30EC" w:rsidRPr="00A8790E">
        <w:rPr>
          <w:rFonts w:ascii="Times New Roman" w:hAnsi="Times New Roman" w:cs="Times New Roman"/>
          <w:sz w:val="24"/>
          <w:szCs w:val="24"/>
        </w:rPr>
        <w:t xml:space="preserve"> spodní</w:t>
      </w:r>
      <w:r w:rsidR="008A30EC">
        <w:rPr>
          <w:rFonts w:ascii="Times New Roman" w:hAnsi="Times New Roman" w:cs="Times New Roman"/>
          <w:sz w:val="24"/>
          <w:szCs w:val="24"/>
        </w:rPr>
        <w:t>mi</w:t>
      </w:r>
      <w:r w:rsidR="008A30EC" w:rsidRPr="00A8790E">
        <w:rPr>
          <w:rFonts w:ascii="Times New Roman" w:hAnsi="Times New Roman" w:cs="Times New Roman"/>
          <w:sz w:val="24"/>
          <w:szCs w:val="24"/>
        </w:rPr>
        <w:t xml:space="preserve"> vrst</w:t>
      </w:r>
      <w:r w:rsidR="008A30EC">
        <w:rPr>
          <w:rFonts w:ascii="Times New Roman" w:hAnsi="Times New Roman" w:cs="Times New Roman"/>
          <w:sz w:val="24"/>
          <w:szCs w:val="24"/>
        </w:rPr>
        <w:t>vami</w:t>
      </w:r>
      <w:r w:rsidR="008A30EC" w:rsidRPr="00A8790E">
        <w:rPr>
          <w:rFonts w:ascii="Times New Roman" w:hAnsi="Times New Roman" w:cs="Times New Roman"/>
          <w:sz w:val="24"/>
          <w:szCs w:val="24"/>
        </w:rPr>
        <w:t xml:space="preserve"> konstrukce.</w:t>
      </w:r>
      <w:r w:rsidR="00EC4901">
        <w:rPr>
          <w:rFonts w:ascii="Times New Roman" w:hAnsi="Times New Roman" w:cs="Times New Roman"/>
          <w:sz w:val="24"/>
          <w:szCs w:val="24"/>
        </w:rPr>
        <w:t xml:space="preserve"> Povrch přejezdných prahů bude asfaltový. Nájezdové klíny jsou navrženy z </w:t>
      </w:r>
      <w:proofErr w:type="spellStart"/>
      <w:r w:rsidR="00EC4901">
        <w:rPr>
          <w:rFonts w:ascii="Times New Roman" w:hAnsi="Times New Roman" w:cs="Times New Roman"/>
          <w:sz w:val="24"/>
          <w:szCs w:val="24"/>
        </w:rPr>
        <w:t>kce</w:t>
      </w:r>
      <w:proofErr w:type="spellEnd"/>
      <w:r w:rsidR="00EC4901">
        <w:rPr>
          <w:rFonts w:ascii="Times New Roman" w:hAnsi="Times New Roman" w:cs="Times New Roman"/>
          <w:sz w:val="24"/>
          <w:szCs w:val="24"/>
        </w:rPr>
        <w:t xml:space="preserve"> s povrchem z kam. </w:t>
      </w:r>
      <w:proofErr w:type="gramStart"/>
      <w:r w:rsidR="00EC4901">
        <w:rPr>
          <w:rFonts w:ascii="Times New Roman" w:hAnsi="Times New Roman" w:cs="Times New Roman"/>
          <w:sz w:val="24"/>
          <w:szCs w:val="24"/>
        </w:rPr>
        <w:t>kostky</w:t>
      </w:r>
      <w:proofErr w:type="gramEnd"/>
      <w:r w:rsidR="00EC4901">
        <w:rPr>
          <w:rFonts w:ascii="Times New Roman" w:hAnsi="Times New Roman" w:cs="Times New Roman"/>
          <w:sz w:val="24"/>
          <w:szCs w:val="24"/>
        </w:rPr>
        <w:t xml:space="preserve"> 100/100/100mm. </w:t>
      </w:r>
    </w:p>
    <w:p w:rsidR="002B4451" w:rsidRDefault="002B4451" w:rsidP="00AE2D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Parkovací stání pro imobilní jsou navržena s asfaltovým krytem.</w:t>
      </w:r>
    </w:p>
    <w:p w:rsidR="00AE2D5F" w:rsidRDefault="008A30EC" w:rsidP="00AE2D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C4901">
        <w:rPr>
          <w:rFonts w:ascii="Times New Roman" w:hAnsi="Times New Roman" w:cs="Times New Roman"/>
          <w:sz w:val="24"/>
          <w:szCs w:val="24"/>
        </w:rPr>
        <w:t xml:space="preserve">Oddělení kolmých a šikmých stání navzájem od sebe zajistí kam. </w:t>
      </w:r>
      <w:proofErr w:type="gramStart"/>
      <w:r w:rsidR="00EC4901">
        <w:rPr>
          <w:rFonts w:ascii="Times New Roman" w:hAnsi="Times New Roman" w:cs="Times New Roman"/>
          <w:sz w:val="24"/>
          <w:szCs w:val="24"/>
        </w:rPr>
        <w:t>kostka</w:t>
      </w:r>
      <w:proofErr w:type="gramEnd"/>
      <w:r w:rsidR="00EC4901">
        <w:rPr>
          <w:rFonts w:ascii="Times New Roman" w:hAnsi="Times New Roman" w:cs="Times New Roman"/>
          <w:sz w:val="24"/>
          <w:szCs w:val="24"/>
        </w:rPr>
        <w:t xml:space="preserve"> 100/100/100mm, která bude mít jinou barvu než kostky ostatní.</w:t>
      </w:r>
    </w:p>
    <w:p w:rsidR="00E6677B" w:rsidRDefault="00E6677B" w:rsidP="00AE2D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Chodníky běžící mimo ul. Rychtářská budou mít vždy na jedné straně pásnici / dvojlinku zapuštěnou a na opačné straně budou pásnice / dvojlinka osazena s nášlapem 60mm (vodící linie). </w:t>
      </w:r>
      <w:proofErr w:type="spellStart"/>
      <w:r>
        <w:rPr>
          <w:rFonts w:ascii="Times New Roman" w:hAnsi="Times New Roman" w:cs="Times New Roman"/>
          <w:sz w:val="24"/>
          <w:szCs w:val="24"/>
        </w:rPr>
        <w:t>Mlatové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chodníky budou mít po obou stranách ocel. </w:t>
      </w:r>
      <w:proofErr w:type="gramStart"/>
      <w:r>
        <w:rPr>
          <w:rFonts w:ascii="Times New Roman" w:hAnsi="Times New Roman" w:cs="Times New Roman"/>
          <w:sz w:val="24"/>
          <w:szCs w:val="24"/>
        </w:rPr>
        <w:t>pásnici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zapuštěnou.</w:t>
      </w:r>
    </w:p>
    <w:p w:rsidR="00657D4B" w:rsidRDefault="00657D4B" w:rsidP="00AE2D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V některých místech jsou u chodníků navržena ocelová </w:t>
      </w:r>
      <w:proofErr w:type="spellStart"/>
      <w:r>
        <w:rPr>
          <w:rFonts w:ascii="Times New Roman" w:hAnsi="Times New Roman" w:cs="Times New Roman"/>
          <w:sz w:val="24"/>
          <w:szCs w:val="24"/>
        </w:rPr>
        <w:t>třímadlová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zábradlí v. 1,1m v délkách 110m, 84m, 18m, 18m a 25m. Celková délka zábradlí je 255m</w:t>
      </w:r>
    </w:p>
    <w:p w:rsidR="00EC4901" w:rsidRDefault="00EC4901" w:rsidP="00AE2D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2D5F" w:rsidRDefault="008A30EC" w:rsidP="00AE2D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Vodící linii chodníků bude tvořit jak ocelová pásnice, tak i kamenná dvojlinka. Oboj</w:t>
      </w:r>
      <w:r w:rsidR="002B4451">
        <w:rPr>
          <w:rFonts w:ascii="Times New Roman" w:hAnsi="Times New Roman" w:cs="Times New Roman"/>
          <w:sz w:val="24"/>
          <w:szCs w:val="24"/>
        </w:rPr>
        <w:t>í bude osazeno s nášlapem +60mm.</w:t>
      </w:r>
    </w:p>
    <w:p w:rsidR="002B4451" w:rsidRPr="00A8790E" w:rsidRDefault="002B4451" w:rsidP="002B445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A8790E">
        <w:rPr>
          <w:rFonts w:ascii="Times New Roman" w:hAnsi="Times New Roman" w:cs="Times New Roman"/>
          <w:sz w:val="24"/>
          <w:szCs w:val="24"/>
        </w:rPr>
        <w:t>odél vodící linie chodníku neb</w:t>
      </w:r>
      <w:r>
        <w:rPr>
          <w:rFonts w:ascii="Times New Roman" w:hAnsi="Times New Roman" w:cs="Times New Roman"/>
          <w:sz w:val="24"/>
          <w:szCs w:val="24"/>
        </w:rPr>
        <w:t>udou</w:t>
      </w:r>
      <w:r w:rsidRPr="00A8790E">
        <w:rPr>
          <w:rFonts w:ascii="Times New Roman" w:hAnsi="Times New Roman" w:cs="Times New Roman"/>
          <w:sz w:val="24"/>
          <w:szCs w:val="24"/>
        </w:rPr>
        <w:t xml:space="preserve"> žádné fyzické překážky.</w:t>
      </w:r>
    </w:p>
    <w:p w:rsidR="002B4451" w:rsidRDefault="002B4451" w:rsidP="002B445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790E">
        <w:rPr>
          <w:rFonts w:ascii="Times New Roman" w:hAnsi="Times New Roman" w:cs="Times New Roman"/>
          <w:sz w:val="24"/>
          <w:szCs w:val="24"/>
        </w:rPr>
        <w:t>Prostory dotčené stavbou a terénní s</w:t>
      </w:r>
      <w:r>
        <w:rPr>
          <w:rFonts w:ascii="Times New Roman" w:hAnsi="Times New Roman" w:cs="Times New Roman"/>
          <w:sz w:val="24"/>
          <w:szCs w:val="24"/>
        </w:rPr>
        <w:t xml:space="preserve">vahy budou </w:t>
      </w:r>
      <w:proofErr w:type="spellStart"/>
      <w:r>
        <w:rPr>
          <w:rFonts w:ascii="Times New Roman" w:hAnsi="Times New Roman" w:cs="Times New Roman"/>
          <w:sz w:val="24"/>
          <w:szCs w:val="24"/>
        </w:rPr>
        <w:t>ohumusovány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osety (není součástí této PD).</w:t>
      </w:r>
    </w:p>
    <w:p w:rsidR="00AE2D5F" w:rsidRDefault="00AE2D5F" w:rsidP="00AE2D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6815" w:rsidRDefault="00316815" w:rsidP="00AE2D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Na pozemku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p.p.</w:t>
      </w:r>
      <w:proofErr w:type="gramEnd"/>
      <w:r>
        <w:rPr>
          <w:rFonts w:ascii="Times New Roman" w:hAnsi="Times New Roman" w:cs="Times New Roman"/>
          <w:sz w:val="24"/>
          <w:szCs w:val="24"/>
        </w:rPr>
        <w:t>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1443/1 je navrženo hřiště s herními prvky. Podoba hřiště a prvky jsou součástí jiné PD. </w:t>
      </w:r>
    </w:p>
    <w:p w:rsidR="00B40483" w:rsidRPr="00A8790E" w:rsidRDefault="00374F57" w:rsidP="002B44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Mobiliář bude též součástí jiné PD.</w:t>
      </w:r>
    </w:p>
    <w:p w:rsidR="00520E04" w:rsidRPr="008C361F" w:rsidRDefault="00520E04" w:rsidP="00520E04">
      <w:pPr>
        <w:pStyle w:val="Bezmezer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lastRenderedPageBreak/>
        <w:t>g)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u změn stávajících staveb údaje o jejich současném stavu; závěry stavebně technického průzkumu, případně stavebně historického a výsledky statického posouzení nosných konstrukcí,</w:t>
      </w:r>
    </w:p>
    <w:p w:rsidR="009A294E" w:rsidRDefault="009A294E" w:rsidP="00092839">
      <w:pPr>
        <w:pStyle w:val="Bezmezer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Konstrukce jsou</w:t>
      </w:r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navržen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y</w:t>
      </w:r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dle TP 170 – Navrhování vozovek pozemních komunikací.</w:t>
      </w:r>
    </w:p>
    <w:p w:rsidR="00EC5450" w:rsidRDefault="00EC5450" w:rsidP="00EC5450">
      <w:pPr>
        <w:pStyle w:val="Bezmezer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h)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ochrana stavby podle jiných právních předpisů</w:t>
      </w:r>
      <w:r w:rsidRPr="008C361F">
        <w:rPr>
          <w:rFonts w:ascii="Times New Roman" w:hAnsi="Times New Roman" w:cs="Times New Roman"/>
          <w:i/>
          <w:sz w:val="24"/>
          <w:szCs w:val="24"/>
          <w:vertAlign w:val="superscript"/>
          <w:lang w:eastAsia="cs-CZ"/>
        </w:rPr>
        <w:t>7)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- kulturní památka apod.,</w:t>
      </w:r>
    </w:p>
    <w:p w:rsidR="00EC5450" w:rsidRDefault="00EC5450" w:rsidP="00092839">
      <w:pPr>
        <w:pStyle w:val="Bezmezer"/>
        <w:spacing w:after="20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Vzhledem k charakteru stavby neřešeno.</w:t>
      </w:r>
    </w:p>
    <w:p w:rsidR="00EC5450" w:rsidRPr="00395BD4" w:rsidRDefault="00EC5450" w:rsidP="007A093E">
      <w:pPr>
        <w:pStyle w:val="Bezmezer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395BD4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i)</w:t>
      </w:r>
      <w:r w:rsidRPr="00395BD4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základní bilance stavby - potřeby a spotřeby médií a hmot, hospodaření s dešťovou vodou, celkové produkované množství a druhy odpadů a emisí, třída energetické náročnosti budov apod.,</w:t>
      </w:r>
    </w:p>
    <w:p w:rsidR="009A294E" w:rsidRPr="002446B9" w:rsidRDefault="009A294E" w:rsidP="00092839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Úsporné technologie při výstavbě budou věcí dodavatelské firmy a efektivity řízení výstavby. Dešťová voda nebude v rámci výstavby zadržována.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</w:t>
      </w:r>
    </w:p>
    <w:p w:rsidR="00EC5450" w:rsidRPr="008C361F" w:rsidRDefault="00EC5450" w:rsidP="00EC5450">
      <w:pPr>
        <w:pStyle w:val="Bezmezer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j)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základní předpoklady výstavby - časové údaje o realizaci stavby, členění na etapy,</w:t>
      </w:r>
    </w:p>
    <w:p w:rsidR="009A294E" w:rsidRPr="002446B9" w:rsidRDefault="009A294E" w:rsidP="00092839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Stavba bude provedena ve čtyřech stavebních etapách.</w:t>
      </w:r>
    </w:p>
    <w:p w:rsidR="009A294E" w:rsidRPr="002446B9" w:rsidRDefault="009A294E" w:rsidP="009A29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- DIO, příprava území, odstranění stávajících konstrukcí</w:t>
      </w:r>
    </w:p>
    <w:p w:rsidR="009A294E" w:rsidRPr="002446B9" w:rsidRDefault="009A294E" w:rsidP="009A29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realizace</w:t>
      </w:r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vedení VO</w:t>
      </w:r>
      <w:r w:rsidR="0096401D">
        <w:rPr>
          <w:rFonts w:ascii="Times New Roman" w:eastAsia="Times New Roman" w:hAnsi="Times New Roman" w:cs="Times New Roman"/>
          <w:sz w:val="24"/>
          <w:szCs w:val="24"/>
          <w:lang w:eastAsia="cs-CZ"/>
        </w:rPr>
        <w:t>, přelož</w:t>
      </w:r>
      <w:r w:rsidR="005E504C">
        <w:rPr>
          <w:rFonts w:ascii="Times New Roman" w:eastAsia="Times New Roman" w:hAnsi="Times New Roman" w:cs="Times New Roman"/>
          <w:sz w:val="24"/>
          <w:szCs w:val="24"/>
          <w:lang w:eastAsia="cs-CZ"/>
        </w:rPr>
        <w:t>ka</w:t>
      </w:r>
      <w:r w:rsidR="0096401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IS</w:t>
      </w:r>
    </w:p>
    <w:p w:rsidR="009A294E" w:rsidRPr="002446B9" w:rsidRDefault="009A294E" w:rsidP="009A29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- realizace nových konstrukcí zpevněných ploch</w:t>
      </w:r>
    </w:p>
    <w:p w:rsidR="009A294E" w:rsidRPr="002446B9" w:rsidRDefault="009A294E" w:rsidP="009A29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- dokončovací práce, ozelenění dotčených zatravněných ploch za obrubou</w:t>
      </w:r>
    </w:p>
    <w:p w:rsidR="007A093E" w:rsidRPr="008C361F" w:rsidRDefault="007A093E" w:rsidP="007A093E">
      <w:pPr>
        <w:pStyle w:val="Bezmezer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k)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základní požadavky na předčasné užívání staveb, prozatímní užívání staveb ke zkušebnímu provozu, doba jeho trvání ve vztahu k dokončení kolaudace a užívání stavby - údaje o postupném předávání částí stavby do užívání, které budou samostatně uváděny do zkušebního provozu,</w:t>
      </w:r>
    </w:p>
    <w:p w:rsidR="000D1B8B" w:rsidRPr="00A57CE2" w:rsidRDefault="005E6426" w:rsidP="0061262A">
      <w:pPr>
        <w:pStyle w:val="Bezmezer"/>
        <w:spacing w:after="20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>Stavba bude po jejím dokončení předána investorovi v takovém stavu, aby investor, jako smluvní stavebník, mohl stavbu řádně zkolaudovat a tím i používat. Při realizaci bude možné, na základě dohod a určených podmínek mezi vybraným dodavatelem a stavebníkem, omezeně využívat některé již dokončené plochy pro pohyb pěších a specifikovaných vozidel a to za předpokladu dodržení bezpečnostních podmínek a předpisů stanovených dodavatelem.</w:t>
      </w:r>
    </w:p>
    <w:p w:rsidR="005E6426" w:rsidRPr="008C361F" w:rsidRDefault="005E6426" w:rsidP="005E6426">
      <w:pPr>
        <w:pStyle w:val="Bezmezer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l)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orientační náklady stavby.</w:t>
      </w:r>
    </w:p>
    <w:p w:rsidR="00103AD0" w:rsidRPr="00F04446" w:rsidRDefault="00F04446" w:rsidP="00F04446">
      <w:pPr>
        <w:pStyle w:val="Bezmezer"/>
        <w:spacing w:after="200" w:line="36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F04446">
        <w:rPr>
          <w:rFonts w:ascii="Times New Roman" w:hAnsi="Times New Roman" w:cs="Times New Roman"/>
          <w:sz w:val="24"/>
          <w:szCs w:val="24"/>
          <w:lang w:eastAsia="cs-CZ"/>
        </w:rPr>
        <w:t>Rozpočet stavby je součástí této PD</w:t>
      </w:r>
      <w:r>
        <w:rPr>
          <w:rFonts w:ascii="Times New Roman" w:hAnsi="Times New Roman" w:cs="Times New Roman"/>
          <w:sz w:val="24"/>
          <w:szCs w:val="24"/>
          <w:lang w:eastAsia="cs-CZ"/>
        </w:rPr>
        <w:t>.</w:t>
      </w:r>
    </w:p>
    <w:p w:rsidR="00F011F4" w:rsidRDefault="00F011F4" w:rsidP="009A29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6426" w:rsidRDefault="005E6426" w:rsidP="005E64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B.2.2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Celkové urbanistické a architektonické řešení</w:t>
      </w:r>
    </w:p>
    <w:p w:rsidR="005E6426" w:rsidRDefault="005E6426" w:rsidP="005E6426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6426">
        <w:rPr>
          <w:rFonts w:ascii="Times New Roman" w:hAnsi="Times New Roman" w:cs="Times New Roman"/>
          <w:i/>
          <w:sz w:val="24"/>
          <w:szCs w:val="24"/>
        </w:rPr>
        <w:t>a) urbanismus – územní regulace, kompozice prostorového řešení</w:t>
      </w:r>
    </w:p>
    <w:p w:rsidR="00364BA3" w:rsidRPr="00263028" w:rsidRDefault="005E6426" w:rsidP="00092839">
      <w:pPr>
        <w:pStyle w:val="Bezmezer"/>
        <w:spacing w:line="360" w:lineRule="auto"/>
        <w:ind w:left="284" w:firstLine="424"/>
        <w:jc w:val="both"/>
        <w:rPr>
          <w:i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lastRenderedPageBreak/>
        <w:t xml:space="preserve">Viz. </w:t>
      </w:r>
      <w:proofErr w:type="gramStart"/>
      <w:r w:rsidRPr="00A57CE2">
        <w:rPr>
          <w:rFonts w:ascii="Times New Roman" w:hAnsi="Times New Roman" w:cs="Times New Roman"/>
          <w:sz w:val="24"/>
          <w:szCs w:val="24"/>
          <w:lang w:eastAsia="cs-CZ"/>
        </w:rPr>
        <w:t>B.2.1</w:t>
      </w:r>
      <w:proofErr w:type="gramEnd"/>
      <w:r w:rsidRPr="00A57CE2">
        <w:rPr>
          <w:rFonts w:ascii="Times New Roman" w:hAnsi="Times New Roman" w:cs="Times New Roman"/>
          <w:sz w:val="24"/>
          <w:szCs w:val="24"/>
          <w:lang w:eastAsia="cs-CZ"/>
        </w:rPr>
        <w:t>.f.</w:t>
      </w:r>
      <w:r w:rsidR="00364BA3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1262A">
        <w:rPr>
          <w:rFonts w:ascii="Times New Roman" w:hAnsi="Times New Roman" w:cs="Times New Roman"/>
          <w:sz w:val="24"/>
          <w:szCs w:val="24"/>
          <w:lang w:eastAsia="cs-CZ"/>
        </w:rPr>
        <w:t>PD je</w:t>
      </w:r>
      <w:r w:rsidR="00364BA3" w:rsidRPr="00364BA3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364BA3">
        <w:rPr>
          <w:rFonts w:ascii="Times New Roman" w:hAnsi="Times New Roman" w:cs="Times New Roman"/>
          <w:sz w:val="24"/>
          <w:szCs w:val="24"/>
          <w:lang w:eastAsia="cs-CZ"/>
        </w:rPr>
        <w:t xml:space="preserve">v </w:t>
      </w:r>
      <w:r w:rsidR="00364BA3" w:rsidRPr="00364BA3">
        <w:rPr>
          <w:rFonts w:ascii="Times New Roman" w:hAnsi="Times New Roman" w:cs="Times New Roman"/>
          <w:sz w:val="24"/>
          <w:szCs w:val="24"/>
          <w:lang w:eastAsia="cs-CZ"/>
        </w:rPr>
        <w:t xml:space="preserve">souladu s platným územním plánem </w:t>
      </w:r>
      <w:r w:rsidR="0061262A">
        <w:rPr>
          <w:rFonts w:ascii="Times New Roman" w:hAnsi="Times New Roman" w:cs="Times New Roman"/>
          <w:sz w:val="24"/>
          <w:szCs w:val="24"/>
          <w:lang w:eastAsia="cs-CZ"/>
        </w:rPr>
        <w:t>města Liberec</w:t>
      </w:r>
      <w:r w:rsidR="00364BA3" w:rsidRPr="00364BA3">
        <w:rPr>
          <w:rFonts w:ascii="Times New Roman" w:hAnsi="Times New Roman" w:cs="Times New Roman"/>
          <w:sz w:val="24"/>
          <w:szCs w:val="24"/>
          <w:lang w:eastAsia="cs-CZ"/>
        </w:rPr>
        <w:t xml:space="preserve">. Záměr je  v souladu s Politikou územního rozvoje České republiky, ve znění aktualizace č. 1, schválenou usnesením vlády ČR č. 276 ze dne </w:t>
      </w:r>
      <w:proofErr w:type="gramStart"/>
      <w:r w:rsidR="00364BA3" w:rsidRPr="00364BA3">
        <w:rPr>
          <w:rFonts w:ascii="Times New Roman" w:hAnsi="Times New Roman" w:cs="Times New Roman"/>
          <w:sz w:val="24"/>
          <w:szCs w:val="24"/>
          <w:lang w:eastAsia="cs-CZ"/>
        </w:rPr>
        <w:t>15.4.2015</w:t>
      </w:r>
      <w:proofErr w:type="gramEnd"/>
      <w:r w:rsidR="00364BA3" w:rsidRPr="00364BA3">
        <w:rPr>
          <w:rFonts w:ascii="Times New Roman" w:hAnsi="Times New Roman" w:cs="Times New Roman"/>
          <w:sz w:val="24"/>
          <w:szCs w:val="24"/>
          <w:lang w:eastAsia="cs-CZ"/>
        </w:rPr>
        <w:t xml:space="preserve"> a Zásadami územního rozvoje Libereckého kraje, účinnými od 22.1.2012, protože svým půdorysem nezasahuje do sledovaných oblastí a koridorů </w:t>
      </w:r>
      <w:proofErr w:type="spellStart"/>
      <w:r w:rsidR="00364BA3" w:rsidRPr="00364BA3">
        <w:rPr>
          <w:rFonts w:ascii="Times New Roman" w:hAnsi="Times New Roman" w:cs="Times New Roman"/>
          <w:sz w:val="24"/>
          <w:szCs w:val="24"/>
          <w:lang w:eastAsia="cs-CZ"/>
        </w:rPr>
        <w:t>nadmístního</w:t>
      </w:r>
      <w:proofErr w:type="spellEnd"/>
      <w:r w:rsidR="00364BA3" w:rsidRPr="00364BA3">
        <w:rPr>
          <w:rFonts w:ascii="Times New Roman" w:hAnsi="Times New Roman" w:cs="Times New Roman"/>
          <w:sz w:val="24"/>
          <w:szCs w:val="24"/>
          <w:lang w:eastAsia="cs-CZ"/>
        </w:rPr>
        <w:t xml:space="preserve"> významu.</w:t>
      </w:r>
    </w:p>
    <w:p w:rsidR="005E6426" w:rsidRPr="005E6426" w:rsidRDefault="005E642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6426" w:rsidRPr="005E6426" w:rsidRDefault="005E6426" w:rsidP="005E6426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6426">
        <w:rPr>
          <w:rFonts w:ascii="Times New Roman" w:hAnsi="Times New Roman" w:cs="Times New Roman"/>
          <w:i/>
          <w:sz w:val="24"/>
          <w:szCs w:val="24"/>
        </w:rPr>
        <w:t xml:space="preserve">b) </w:t>
      </w:r>
      <w:r>
        <w:rPr>
          <w:rFonts w:ascii="Times New Roman" w:hAnsi="Times New Roman" w:cs="Times New Roman"/>
          <w:i/>
          <w:sz w:val="24"/>
          <w:szCs w:val="24"/>
        </w:rPr>
        <w:t>architektonické</w:t>
      </w:r>
      <w:r w:rsidRPr="005E6426">
        <w:rPr>
          <w:rFonts w:ascii="Times New Roman" w:hAnsi="Times New Roman" w:cs="Times New Roman"/>
          <w:i/>
          <w:sz w:val="24"/>
          <w:szCs w:val="24"/>
        </w:rPr>
        <w:t xml:space="preserve"> řešení – kompozice tvarového řešení, materiálové a barevné řešení</w:t>
      </w:r>
    </w:p>
    <w:p w:rsidR="005E6426" w:rsidRDefault="005E642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 xml:space="preserve">Viz. </w:t>
      </w:r>
      <w:proofErr w:type="gramStart"/>
      <w:r w:rsidRPr="00A57CE2">
        <w:rPr>
          <w:rFonts w:ascii="Times New Roman" w:hAnsi="Times New Roman" w:cs="Times New Roman"/>
          <w:sz w:val="24"/>
          <w:szCs w:val="24"/>
          <w:lang w:eastAsia="cs-CZ"/>
        </w:rPr>
        <w:t>B.2.1</w:t>
      </w:r>
      <w:proofErr w:type="gramEnd"/>
      <w:r w:rsidRPr="00A57CE2">
        <w:rPr>
          <w:rFonts w:ascii="Times New Roman" w:hAnsi="Times New Roman" w:cs="Times New Roman"/>
          <w:sz w:val="24"/>
          <w:szCs w:val="24"/>
          <w:lang w:eastAsia="cs-CZ"/>
        </w:rPr>
        <w:t>.f.</w:t>
      </w:r>
    </w:p>
    <w:p w:rsidR="005E6426" w:rsidRDefault="005E6426" w:rsidP="005E64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cs-CZ"/>
        </w:rPr>
        <w:t>B.2.3</w:t>
      </w:r>
      <w:proofErr w:type="gramEnd"/>
      <w:r>
        <w:rPr>
          <w:rFonts w:ascii="Times New Roman" w:hAnsi="Times New Roman" w:cs="Times New Roman"/>
          <w:sz w:val="24"/>
          <w:szCs w:val="24"/>
          <w:lang w:eastAsia="cs-CZ"/>
        </w:rPr>
        <w:t xml:space="preserve"> Celkové technické řešení</w:t>
      </w:r>
    </w:p>
    <w:p w:rsidR="005E6426" w:rsidRPr="008C361F" w:rsidRDefault="005E6426" w:rsidP="005E6426">
      <w:pPr>
        <w:pStyle w:val="Bezmezer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a)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popis celkové koncepce technického řešení po skupinách objektů nebo jednotlivých objektech včetně údajů o statických výpočtech prokazujících, že stavba je navržena tak, aby návrhové zatížení na ni působící nemělo za následek poškození stavby nebo její části nebo nepřípustné přetvoření,</w:t>
      </w:r>
    </w:p>
    <w:p w:rsidR="005E6426" w:rsidRDefault="0061262A" w:rsidP="00092839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Všechny řešené k</w:t>
      </w:r>
      <w:r w:rsidR="009D424D">
        <w:rPr>
          <w:rFonts w:ascii="Times New Roman" w:hAnsi="Times New Roman" w:cs="Times New Roman"/>
          <w:sz w:val="24"/>
          <w:szCs w:val="24"/>
          <w:lang w:eastAsia="cs-CZ"/>
        </w:rPr>
        <w:t>onstrukce</w:t>
      </w:r>
      <w:r w:rsidR="00C22767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5E6426" w:rsidRPr="00A57CE2">
        <w:rPr>
          <w:rFonts w:ascii="Times New Roman" w:hAnsi="Times New Roman" w:cs="Times New Roman"/>
          <w:sz w:val="24"/>
          <w:szCs w:val="24"/>
          <w:lang w:eastAsia="cs-CZ"/>
        </w:rPr>
        <w:t>byl</w:t>
      </w:r>
      <w:r>
        <w:rPr>
          <w:rFonts w:ascii="Times New Roman" w:hAnsi="Times New Roman" w:cs="Times New Roman"/>
          <w:sz w:val="24"/>
          <w:szCs w:val="24"/>
          <w:lang w:eastAsia="cs-CZ"/>
        </w:rPr>
        <w:t>y</w:t>
      </w:r>
      <w:r w:rsidR="005E6426" w:rsidRPr="00A57CE2">
        <w:rPr>
          <w:rFonts w:ascii="Times New Roman" w:hAnsi="Times New Roman" w:cs="Times New Roman"/>
          <w:sz w:val="24"/>
          <w:szCs w:val="24"/>
          <w:lang w:eastAsia="cs-CZ"/>
        </w:rPr>
        <w:t xml:space="preserve"> navržen</w:t>
      </w:r>
      <w:r>
        <w:rPr>
          <w:rFonts w:ascii="Times New Roman" w:hAnsi="Times New Roman" w:cs="Times New Roman"/>
          <w:sz w:val="24"/>
          <w:szCs w:val="24"/>
          <w:lang w:eastAsia="cs-CZ"/>
        </w:rPr>
        <w:t>y</w:t>
      </w:r>
      <w:r w:rsidR="005E6426" w:rsidRPr="00A57CE2">
        <w:rPr>
          <w:rFonts w:ascii="Times New Roman" w:hAnsi="Times New Roman" w:cs="Times New Roman"/>
          <w:sz w:val="24"/>
          <w:szCs w:val="24"/>
          <w:lang w:eastAsia="cs-CZ"/>
        </w:rPr>
        <w:t xml:space="preserve"> dle TP 170 pro příslušné dopravní zatížení.</w:t>
      </w:r>
    </w:p>
    <w:p w:rsidR="009009EF" w:rsidRDefault="009009EF" w:rsidP="00092839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9009EF" w:rsidRPr="00832E13" w:rsidRDefault="009009EF" w:rsidP="009009EF">
      <w:pPr>
        <w:spacing w:after="0" w:line="360" w:lineRule="auto"/>
        <w:jc w:val="both"/>
        <w:rPr>
          <w:b/>
          <w:sz w:val="26"/>
          <w:szCs w:val="26"/>
        </w:rPr>
      </w:pPr>
      <w:r w:rsidRPr="00832E13">
        <w:rPr>
          <w:b/>
          <w:sz w:val="26"/>
          <w:szCs w:val="26"/>
        </w:rPr>
        <w:t>SO 103 - NOVĚ NAVRŽENÉ PARKOVACÍ PLOCHY UL. RYCHTÁŘSKÁ + REKONSTRUKCE VOZOVKY A CHODNÍKŮ</w:t>
      </w:r>
    </w:p>
    <w:p w:rsidR="009009EF" w:rsidRDefault="009D424D" w:rsidP="009009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009EF">
        <w:rPr>
          <w:rFonts w:ascii="Times New Roman" w:hAnsi="Times New Roman" w:cs="Times New Roman"/>
          <w:sz w:val="24"/>
          <w:szCs w:val="24"/>
        </w:rPr>
        <w:t xml:space="preserve">Komunikace má dl. 163,6m a </w:t>
      </w:r>
      <w:proofErr w:type="spellStart"/>
      <w:r w:rsidR="009009EF">
        <w:rPr>
          <w:rFonts w:ascii="Times New Roman" w:hAnsi="Times New Roman" w:cs="Times New Roman"/>
          <w:sz w:val="24"/>
          <w:szCs w:val="24"/>
        </w:rPr>
        <w:t>š</w:t>
      </w:r>
      <w:proofErr w:type="spellEnd"/>
      <w:r w:rsidR="009009E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009EF">
        <w:rPr>
          <w:rFonts w:ascii="Times New Roman" w:hAnsi="Times New Roman" w:cs="Times New Roman"/>
          <w:sz w:val="24"/>
          <w:szCs w:val="24"/>
        </w:rPr>
        <w:t>od</w:t>
      </w:r>
      <w:proofErr w:type="gramEnd"/>
      <w:r w:rsidR="009009EF">
        <w:rPr>
          <w:rFonts w:ascii="Times New Roman" w:hAnsi="Times New Roman" w:cs="Times New Roman"/>
          <w:sz w:val="24"/>
          <w:szCs w:val="24"/>
        </w:rPr>
        <w:t xml:space="preserve"> 5,5 do 6,0m. Chodník má </w:t>
      </w:r>
      <w:proofErr w:type="spellStart"/>
      <w:r w:rsidR="009009EF">
        <w:rPr>
          <w:rFonts w:ascii="Times New Roman" w:hAnsi="Times New Roman" w:cs="Times New Roman"/>
          <w:sz w:val="24"/>
          <w:szCs w:val="24"/>
        </w:rPr>
        <w:t>š</w:t>
      </w:r>
      <w:proofErr w:type="spellEnd"/>
      <w:r w:rsidR="009009E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009EF">
        <w:rPr>
          <w:rFonts w:ascii="Times New Roman" w:hAnsi="Times New Roman" w:cs="Times New Roman"/>
          <w:sz w:val="24"/>
          <w:szCs w:val="24"/>
        </w:rPr>
        <w:t>od</w:t>
      </w:r>
      <w:proofErr w:type="gramEnd"/>
      <w:r w:rsidR="009009EF">
        <w:rPr>
          <w:rFonts w:ascii="Times New Roman" w:hAnsi="Times New Roman" w:cs="Times New Roman"/>
          <w:sz w:val="24"/>
          <w:szCs w:val="24"/>
        </w:rPr>
        <w:t xml:space="preserve"> 1,5 do 3,0m.</w:t>
      </w:r>
    </w:p>
    <w:p w:rsidR="009009EF" w:rsidRDefault="009009EF" w:rsidP="009009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V rámci této stavby budou současně řešeny další 2 So a to SO </w:t>
      </w:r>
      <w:proofErr w:type="gramStart"/>
      <w:r>
        <w:rPr>
          <w:rFonts w:ascii="Times New Roman" w:hAnsi="Times New Roman" w:cs="Times New Roman"/>
          <w:sz w:val="24"/>
          <w:szCs w:val="24"/>
        </w:rPr>
        <w:t>103.B – Výsadby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trávníky a SO 103.C – Mobiliář a ostatní vybavení. Nejsou ale součástí této PD.</w:t>
      </w:r>
    </w:p>
    <w:p w:rsidR="009009EF" w:rsidRPr="00C945BA" w:rsidRDefault="009009EF" w:rsidP="009009EF">
      <w:pPr>
        <w:spacing w:line="360" w:lineRule="auto"/>
        <w:ind w:firstLine="708"/>
        <w:jc w:val="both"/>
        <w:rPr>
          <w:color w:val="BFBFBF"/>
          <w:sz w:val="24"/>
          <w:szCs w:val="24"/>
        </w:rPr>
      </w:pPr>
      <w:r w:rsidRPr="00C945BA">
        <w:rPr>
          <w:color w:val="BFBFBF"/>
          <w:sz w:val="24"/>
          <w:szCs w:val="24"/>
        </w:rPr>
        <w:t>Kvůli rozsahu těchto oprav je nutné přeložit některé IS, které jsou v kolizi s touto stavbou (SO 503 - PŘELOŽKA PLYNOVODU UL. RYCHTÁŘSKÁ - není součástí PD). Dále dojde k ochránění stávajících IS (SO 405 - OCHRANA KABELOVÉHO VEDENÍ LIS - není součástí PD) a k návrhu nových IS (SO 401 - VEŘEJNÉ OSVĚTLENÍ - není součástí PD).</w:t>
      </w:r>
    </w:p>
    <w:p w:rsidR="009009EF" w:rsidRDefault="009009EF" w:rsidP="009009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Začátek řešené ul. Rychtářské je řešen jako přejezdný práh s nájezdovými klíny. Práh má dl. 14,4m bez klínů a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5,5m. Po pravotočivé zatáčce sou po obou stranách vozovky navrženy kolmé parkovací stání v počtu 2 x 17 stání. Stání mají dl. 4,75m a šířku 2,5m. Krajní stání jsou rozšířena o 0,25m na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2,75m. V km 0,077 50 je navržena levostranná odbočka na přejezdný chodník, vedený k panelovému domu. Hned nad touto odbočkou je navržen přejezdný práh na parkovací plochu. Práh má dl. 3,0m bez klínů a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5,5m. </w:t>
      </w:r>
    </w:p>
    <w:p w:rsidR="009009EF" w:rsidRDefault="009009EF" w:rsidP="009009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Parkovací plocha se skládá z obslužné komunikace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6,0m a kolmých parkovacích </w:t>
      </w:r>
      <w:proofErr w:type="gramStart"/>
      <w:r>
        <w:rPr>
          <w:rFonts w:ascii="Times New Roman" w:hAnsi="Times New Roman" w:cs="Times New Roman"/>
          <w:sz w:val="24"/>
          <w:szCs w:val="24"/>
        </w:rPr>
        <w:t>stání  v počtu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18 míst. Stání mají dl. 5,0m a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2,5m. Krajní stání jsou rozšířena o 0,25m na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2,75m. 1 park. </w:t>
      </w:r>
      <w:proofErr w:type="gramStart"/>
      <w:r>
        <w:rPr>
          <w:rFonts w:ascii="Times New Roman" w:hAnsi="Times New Roman" w:cs="Times New Roman"/>
          <w:sz w:val="24"/>
          <w:szCs w:val="24"/>
        </w:rPr>
        <w:t>stání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je zde navrženo pro imobilní., které je rozšířeno na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3,5m. Další 2 stání </w:t>
      </w:r>
      <w:proofErr w:type="gramStart"/>
      <w:r>
        <w:rPr>
          <w:rFonts w:ascii="Times New Roman" w:hAnsi="Times New Roman" w:cs="Times New Roman"/>
          <w:sz w:val="24"/>
          <w:szCs w:val="24"/>
        </w:rPr>
        <w:t>jsou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též </w:t>
      </w:r>
      <w:proofErr w:type="gramStart"/>
      <w:r>
        <w:rPr>
          <w:rFonts w:ascii="Times New Roman" w:hAnsi="Times New Roman" w:cs="Times New Roman"/>
          <w:sz w:val="24"/>
          <w:szCs w:val="24"/>
        </w:rPr>
        <w:t>rozšířeny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>. 3,5m. Parkovací stání bude od vozovky odděleno kamennou silniční obrubou, osazenou s nášlapem +20mm. Na začátku parkoviště je navržena zpevněná plocha pro kontejnery na domovní odpad s přístřešky (řeší jiná PD).</w:t>
      </w:r>
    </w:p>
    <w:p w:rsidR="009009EF" w:rsidRDefault="009009EF" w:rsidP="009009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Podél této parkovací plochy je navržena opěrná zeď z bet. </w:t>
      </w:r>
      <w:proofErr w:type="spellStart"/>
      <w:r>
        <w:rPr>
          <w:rFonts w:ascii="Times New Roman" w:hAnsi="Times New Roman" w:cs="Times New Roman"/>
          <w:sz w:val="24"/>
          <w:szCs w:val="24"/>
        </w:rPr>
        <w:t>prefa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prvků dl. 28m a výšky 1,0m. Detailní řešení této zdi bude zpracování v realizační dokumentaci stavby v souladu s požadavky odboru KAM.</w:t>
      </w:r>
    </w:p>
    <w:p w:rsidR="009009EF" w:rsidRDefault="009009EF" w:rsidP="009009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V km 0,088 00 je navržen přejezdný práh s nájezd. </w:t>
      </w:r>
      <w:proofErr w:type="gramStart"/>
      <w:r>
        <w:rPr>
          <w:rFonts w:ascii="Times New Roman" w:hAnsi="Times New Roman" w:cs="Times New Roman"/>
          <w:sz w:val="24"/>
          <w:szCs w:val="24"/>
        </w:rPr>
        <w:t>klíny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Práh má dl. 4,0 bez klínů a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3,0m.  </w:t>
      </w:r>
    </w:p>
    <w:p w:rsidR="009009EF" w:rsidRDefault="009009EF" w:rsidP="009009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tímto prahem jsou po pravé straně navrženo šikmé pak. </w:t>
      </w:r>
      <w:proofErr w:type="gramStart"/>
      <w:r>
        <w:rPr>
          <w:rFonts w:ascii="Times New Roman" w:hAnsi="Times New Roman" w:cs="Times New Roman"/>
          <w:sz w:val="24"/>
          <w:szCs w:val="24"/>
        </w:rPr>
        <w:t>stání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 počtu 8 míst. Délka těchto míst je 4,5ma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>. 2,5m. Krajní stání jsou rozšířena o 0,25m. První stání je navrženo s 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>. 3,5m a je to stání pro imobilní.</w:t>
      </w:r>
    </w:p>
    <w:p w:rsidR="009009EF" w:rsidRDefault="009009EF" w:rsidP="009009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km 0,114 50 je navržena levostranná odbočka na přejezdný chodník, vedený k panelovému domu.</w:t>
      </w:r>
    </w:p>
    <w:p w:rsidR="009009EF" w:rsidRDefault="009009EF" w:rsidP="009009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Za touto odbočkou je po levé straně navržen </w:t>
      </w:r>
      <w:proofErr w:type="gramStart"/>
      <w:r>
        <w:rPr>
          <w:rFonts w:ascii="Times New Roman" w:hAnsi="Times New Roman" w:cs="Times New Roman"/>
          <w:sz w:val="24"/>
          <w:szCs w:val="24"/>
        </w:rPr>
        <w:t>parkovací  pruh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>. 2,0m a dl. 46,0m.</w:t>
      </w:r>
    </w:p>
    <w:p w:rsidR="009009EF" w:rsidRDefault="009009EF" w:rsidP="009009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Po pravé straně je navržena plocha pro kontejnery na domovní odpad s přístřešky (řeší jiná PD).</w:t>
      </w:r>
    </w:p>
    <w:p w:rsidR="009009EF" w:rsidRDefault="009009EF" w:rsidP="009009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Součástí tohoto SO jsou i chodníky, které neběží podél ul. Rychtářská.  Jsou obnoveny chodníky v části této lokality.</w:t>
      </w:r>
    </w:p>
    <w:p w:rsidR="009009EF" w:rsidRDefault="009009EF" w:rsidP="009009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Chodníky, běžící od ul. Rychtářské k panelovým domům, jsou navrženy v 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3,0m a jsou řešeny jako přejezdné z důvodu možnosti přistavení vozidla před domy při stěhování, pro vozidla IZS apod. Tyto 2 chodníky budou po stranách ukončeny kamennou dvojlinkou z kamenné kostky 100/100/100mm, která </w:t>
      </w:r>
      <w:proofErr w:type="gramStart"/>
      <w:r>
        <w:rPr>
          <w:rFonts w:ascii="Times New Roman" w:hAnsi="Times New Roman" w:cs="Times New Roman"/>
          <w:sz w:val="24"/>
          <w:szCs w:val="24"/>
        </w:rPr>
        <w:t>bude v bet. loži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9009EF" w:rsidRDefault="009009EF" w:rsidP="009009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Součástí PD je i návrh 2 ŽLB schodišť. Detailní řešení těchto schodišť bude zpracování v realizační dokumentaci stavby v souladu s požadavky odboru KAM.</w:t>
      </w:r>
    </w:p>
    <w:p w:rsidR="009009EF" w:rsidRDefault="009009EF" w:rsidP="009009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V km 0,005 50 je za hranou pravostranného chodníku navržena opěrná zeď z bet. </w:t>
      </w:r>
      <w:proofErr w:type="spellStart"/>
      <w:r>
        <w:rPr>
          <w:rFonts w:ascii="Times New Roman" w:hAnsi="Times New Roman" w:cs="Times New Roman"/>
          <w:sz w:val="24"/>
          <w:szCs w:val="24"/>
        </w:rPr>
        <w:t>prefa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prvků dl. 15m a výšky 1,0m z důvodu výškového rozdílu mezi výstavbou chodníku a vzrostlým stromům. V km 0,125 00 je za hranou pravostranného chodníku navržena další opěrná zeď z bet. </w:t>
      </w:r>
      <w:proofErr w:type="spellStart"/>
      <w:r>
        <w:rPr>
          <w:rFonts w:ascii="Times New Roman" w:hAnsi="Times New Roman" w:cs="Times New Roman"/>
          <w:sz w:val="24"/>
          <w:szCs w:val="24"/>
        </w:rPr>
        <w:t>prefa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prvků dl. 43m a výšky 1,0m z důvodu výškového rozdílu mezi výstavbou chodníku a přilehlým terénem. Detailní řešení těchto opěrných zdí bude zpracováno v realizační dokumentaci stavby v souladu s požadavky odboru KAM.</w:t>
      </w:r>
    </w:p>
    <w:p w:rsidR="009009EF" w:rsidRDefault="009009EF" w:rsidP="009009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Za levostrannými park.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stáníma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na začátku ul. Rychtářská je navržen chodník s nezpevněným </w:t>
      </w:r>
      <w:proofErr w:type="spellStart"/>
      <w:r>
        <w:rPr>
          <w:rFonts w:ascii="Times New Roman" w:hAnsi="Times New Roman" w:cs="Times New Roman"/>
          <w:sz w:val="24"/>
          <w:szCs w:val="24"/>
        </w:rPr>
        <w:t>mlatovým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povrchem. Tento nezpevněný chodník bude osazen 150mm nad hranu park. </w:t>
      </w:r>
      <w:proofErr w:type="gramStart"/>
      <w:r>
        <w:rPr>
          <w:rFonts w:ascii="Times New Roman" w:hAnsi="Times New Roman" w:cs="Times New Roman"/>
          <w:sz w:val="24"/>
          <w:szCs w:val="24"/>
        </w:rPr>
        <w:t>stání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tak, aby se nepoškodily kořeny zde stojících stromů.</w:t>
      </w:r>
    </w:p>
    <w:p w:rsidR="009009EF" w:rsidRDefault="009009EF" w:rsidP="009009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Přes vyvýšené prahy vedou místa pro přecházení. </w:t>
      </w:r>
    </w:p>
    <w:p w:rsidR="009009EF" w:rsidRDefault="009009EF" w:rsidP="009009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09EF" w:rsidRPr="00A8790E" w:rsidRDefault="009009EF" w:rsidP="009009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790E">
        <w:rPr>
          <w:rFonts w:ascii="Times New Roman" w:hAnsi="Times New Roman" w:cs="Times New Roman"/>
          <w:sz w:val="24"/>
          <w:szCs w:val="24"/>
        </w:rPr>
        <w:t xml:space="preserve">V místech obruby, osazené na nášlap menší než 80mm, je navržen varovný pás reliéfní dlažby šířky 400mm. Na rubové straně chodníků budou chodníky osazeny </w:t>
      </w:r>
      <w:r>
        <w:rPr>
          <w:rFonts w:ascii="Times New Roman" w:hAnsi="Times New Roman" w:cs="Times New Roman"/>
          <w:sz w:val="24"/>
          <w:szCs w:val="24"/>
        </w:rPr>
        <w:t>ocelovými pásnicemi</w:t>
      </w:r>
      <w:r w:rsidRPr="00A8790E">
        <w:rPr>
          <w:rFonts w:ascii="Times New Roman" w:hAnsi="Times New Roman" w:cs="Times New Roman"/>
          <w:sz w:val="24"/>
          <w:szCs w:val="24"/>
        </w:rPr>
        <w:t>.</w:t>
      </w:r>
    </w:p>
    <w:p w:rsidR="009009EF" w:rsidRDefault="009009EF" w:rsidP="009009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8790E">
        <w:rPr>
          <w:rFonts w:ascii="Times New Roman" w:hAnsi="Times New Roman" w:cs="Times New Roman"/>
          <w:sz w:val="24"/>
          <w:szCs w:val="24"/>
        </w:rPr>
        <w:t>Příčný sklon chodníku pro pěší je navržen jednostranný 1,0% až 2,0%, alespoň v šířce 900mm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009EF" w:rsidRDefault="009009EF" w:rsidP="009009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Vozovka je navržena s živičným krytem. Parkovací plochy a nájezdové klíny prahů jsou navrženy s krytem z kamenné kostky 100/100/100mm. Chodníky jsou navrženy buď s živičným </w:t>
      </w:r>
      <w:proofErr w:type="gramStart"/>
      <w:r>
        <w:rPr>
          <w:rFonts w:ascii="Times New Roman" w:hAnsi="Times New Roman" w:cs="Times New Roman"/>
          <w:sz w:val="24"/>
          <w:szCs w:val="24"/>
        </w:rPr>
        <w:t>krytem nebo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 krytem z kamenné mozaiky. V místě plochy pro kontejnery </w:t>
      </w:r>
      <w:r w:rsidRPr="00A8790E">
        <w:rPr>
          <w:rFonts w:ascii="Times New Roman" w:hAnsi="Times New Roman" w:cs="Times New Roman"/>
          <w:sz w:val="24"/>
          <w:szCs w:val="24"/>
        </w:rPr>
        <w:t xml:space="preserve">je konstrukce </w:t>
      </w:r>
      <w:r>
        <w:rPr>
          <w:rFonts w:ascii="Times New Roman" w:hAnsi="Times New Roman" w:cs="Times New Roman"/>
          <w:sz w:val="24"/>
          <w:szCs w:val="24"/>
        </w:rPr>
        <w:t xml:space="preserve">kamenného </w:t>
      </w:r>
      <w:r w:rsidRPr="00A8790E">
        <w:rPr>
          <w:rFonts w:ascii="Times New Roman" w:hAnsi="Times New Roman" w:cs="Times New Roman"/>
          <w:sz w:val="24"/>
          <w:szCs w:val="24"/>
        </w:rPr>
        <w:t xml:space="preserve">chodníku navržena </w:t>
      </w:r>
      <w:r>
        <w:rPr>
          <w:rFonts w:ascii="Times New Roman" w:hAnsi="Times New Roman" w:cs="Times New Roman"/>
          <w:sz w:val="24"/>
          <w:szCs w:val="24"/>
        </w:rPr>
        <w:t>se</w:t>
      </w:r>
      <w:r w:rsidRPr="00A8790E">
        <w:rPr>
          <w:rFonts w:ascii="Times New Roman" w:hAnsi="Times New Roman" w:cs="Times New Roman"/>
          <w:sz w:val="24"/>
          <w:szCs w:val="24"/>
        </w:rPr>
        <w:t xml:space="preserve"> zesílený</w:t>
      </w:r>
      <w:r>
        <w:rPr>
          <w:rFonts w:ascii="Times New Roman" w:hAnsi="Times New Roman" w:cs="Times New Roman"/>
          <w:sz w:val="24"/>
          <w:szCs w:val="24"/>
        </w:rPr>
        <w:t>mi</w:t>
      </w:r>
      <w:r w:rsidRPr="00A8790E">
        <w:rPr>
          <w:rFonts w:ascii="Times New Roman" w:hAnsi="Times New Roman" w:cs="Times New Roman"/>
          <w:sz w:val="24"/>
          <w:szCs w:val="24"/>
        </w:rPr>
        <w:t xml:space="preserve"> spodní</w:t>
      </w:r>
      <w:r>
        <w:rPr>
          <w:rFonts w:ascii="Times New Roman" w:hAnsi="Times New Roman" w:cs="Times New Roman"/>
          <w:sz w:val="24"/>
          <w:szCs w:val="24"/>
        </w:rPr>
        <w:t>mi</w:t>
      </w:r>
      <w:r w:rsidRPr="00A8790E">
        <w:rPr>
          <w:rFonts w:ascii="Times New Roman" w:hAnsi="Times New Roman" w:cs="Times New Roman"/>
          <w:sz w:val="24"/>
          <w:szCs w:val="24"/>
        </w:rPr>
        <w:t xml:space="preserve"> vrst</w:t>
      </w:r>
      <w:r>
        <w:rPr>
          <w:rFonts w:ascii="Times New Roman" w:hAnsi="Times New Roman" w:cs="Times New Roman"/>
          <w:sz w:val="24"/>
          <w:szCs w:val="24"/>
        </w:rPr>
        <w:t>vami</w:t>
      </w:r>
      <w:r w:rsidRPr="00A8790E">
        <w:rPr>
          <w:rFonts w:ascii="Times New Roman" w:hAnsi="Times New Roman" w:cs="Times New Roman"/>
          <w:sz w:val="24"/>
          <w:szCs w:val="24"/>
        </w:rPr>
        <w:t xml:space="preserve"> konstrukce.</w:t>
      </w:r>
      <w:r>
        <w:rPr>
          <w:rFonts w:ascii="Times New Roman" w:hAnsi="Times New Roman" w:cs="Times New Roman"/>
          <w:sz w:val="24"/>
          <w:szCs w:val="24"/>
        </w:rPr>
        <w:t xml:space="preserve"> Povrch přejezdných prahů bude asfaltový. Nájezdové klíny jsou navrženy z </w:t>
      </w:r>
      <w:proofErr w:type="spellStart"/>
      <w:r>
        <w:rPr>
          <w:rFonts w:ascii="Times New Roman" w:hAnsi="Times New Roman" w:cs="Times New Roman"/>
          <w:sz w:val="24"/>
          <w:szCs w:val="24"/>
        </w:rPr>
        <w:t>kce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 povrchem z kam. </w:t>
      </w:r>
      <w:proofErr w:type="gramStart"/>
      <w:r>
        <w:rPr>
          <w:rFonts w:ascii="Times New Roman" w:hAnsi="Times New Roman" w:cs="Times New Roman"/>
          <w:sz w:val="24"/>
          <w:szCs w:val="24"/>
        </w:rPr>
        <w:t>kostky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100/100/100mm. </w:t>
      </w:r>
    </w:p>
    <w:p w:rsidR="009009EF" w:rsidRDefault="009009EF" w:rsidP="009009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Parkovací stání pro imobilní jsou navržena s asfaltovým krytem.</w:t>
      </w:r>
    </w:p>
    <w:p w:rsidR="009009EF" w:rsidRDefault="009009EF" w:rsidP="009009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Oddělení kolmých a šikmých stání navzájem od sebe zajistí kam. </w:t>
      </w:r>
      <w:proofErr w:type="gramStart"/>
      <w:r>
        <w:rPr>
          <w:rFonts w:ascii="Times New Roman" w:hAnsi="Times New Roman" w:cs="Times New Roman"/>
          <w:sz w:val="24"/>
          <w:szCs w:val="24"/>
        </w:rPr>
        <w:t>kostka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100/100/100mm, která bude mít jinou barvu než kostky ostatní.</w:t>
      </w:r>
    </w:p>
    <w:p w:rsidR="009009EF" w:rsidRDefault="009009EF" w:rsidP="009009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Chodníky běžící mimo ul. Rychtářská budou mít vždy na jedné straně pásnici / dvojlinku zapuštěnou a na opačné straně budou pásnice / dvojlinka osazena s nášlapem 60mm (vodící linie). </w:t>
      </w:r>
      <w:proofErr w:type="spellStart"/>
      <w:r>
        <w:rPr>
          <w:rFonts w:ascii="Times New Roman" w:hAnsi="Times New Roman" w:cs="Times New Roman"/>
          <w:sz w:val="24"/>
          <w:szCs w:val="24"/>
        </w:rPr>
        <w:t>Mlatové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chodníky budou mít po obou stranách ocel. </w:t>
      </w:r>
      <w:proofErr w:type="gramStart"/>
      <w:r>
        <w:rPr>
          <w:rFonts w:ascii="Times New Roman" w:hAnsi="Times New Roman" w:cs="Times New Roman"/>
          <w:sz w:val="24"/>
          <w:szCs w:val="24"/>
        </w:rPr>
        <w:t>pásnici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zapuštěnou.</w:t>
      </w:r>
    </w:p>
    <w:p w:rsidR="009009EF" w:rsidRDefault="009009EF" w:rsidP="009009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V některých místech jsou u chodníků navržena ocelová </w:t>
      </w:r>
      <w:proofErr w:type="spellStart"/>
      <w:r>
        <w:rPr>
          <w:rFonts w:ascii="Times New Roman" w:hAnsi="Times New Roman" w:cs="Times New Roman"/>
          <w:sz w:val="24"/>
          <w:szCs w:val="24"/>
        </w:rPr>
        <w:t>třímadlová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zábradlí v. 1,1m v délkách 110m, 84m, 18m, 18m a 25m. Celková délka zábradlí je 255m</w:t>
      </w:r>
    </w:p>
    <w:p w:rsidR="009009EF" w:rsidRDefault="009009EF" w:rsidP="009009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09EF" w:rsidRDefault="009009EF" w:rsidP="009009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Vodící linii chodníků bude tvořit jak ocelová pásnice, tak i kamenná dvojlinka. Obojí bude osazeno s nášlapem +60mm.</w:t>
      </w:r>
    </w:p>
    <w:p w:rsidR="009009EF" w:rsidRPr="00A8790E" w:rsidRDefault="009009EF" w:rsidP="009009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A8790E">
        <w:rPr>
          <w:rFonts w:ascii="Times New Roman" w:hAnsi="Times New Roman" w:cs="Times New Roman"/>
          <w:sz w:val="24"/>
          <w:szCs w:val="24"/>
        </w:rPr>
        <w:t>odél vodící linie chodníku neb</w:t>
      </w:r>
      <w:r>
        <w:rPr>
          <w:rFonts w:ascii="Times New Roman" w:hAnsi="Times New Roman" w:cs="Times New Roman"/>
          <w:sz w:val="24"/>
          <w:szCs w:val="24"/>
        </w:rPr>
        <w:t>udou</w:t>
      </w:r>
      <w:r w:rsidRPr="00A8790E">
        <w:rPr>
          <w:rFonts w:ascii="Times New Roman" w:hAnsi="Times New Roman" w:cs="Times New Roman"/>
          <w:sz w:val="24"/>
          <w:szCs w:val="24"/>
        </w:rPr>
        <w:t xml:space="preserve"> žádné fyzické překážky.</w:t>
      </w:r>
    </w:p>
    <w:p w:rsidR="009009EF" w:rsidRDefault="009009EF" w:rsidP="009009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790E">
        <w:rPr>
          <w:rFonts w:ascii="Times New Roman" w:hAnsi="Times New Roman" w:cs="Times New Roman"/>
          <w:sz w:val="24"/>
          <w:szCs w:val="24"/>
        </w:rPr>
        <w:t>Prostory dotčené stavbou a terénní s</w:t>
      </w:r>
      <w:r>
        <w:rPr>
          <w:rFonts w:ascii="Times New Roman" w:hAnsi="Times New Roman" w:cs="Times New Roman"/>
          <w:sz w:val="24"/>
          <w:szCs w:val="24"/>
        </w:rPr>
        <w:t xml:space="preserve">vahy budou </w:t>
      </w:r>
      <w:proofErr w:type="spellStart"/>
      <w:r>
        <w:rPr>
          <w:rFonts w:ascii="Times New Roman" w:hAnsi="Times New Roman" w:cs="Times New Roman"/>
          <w:sz w:val="24"/>
          <w:szCs w:val="24"/>
        </w:rPr>
        <w:t>ohumusovány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osety (není součástí této PD).</w:t>
      </w:r>
    </w:p>
    <w:p w:rsidR="009009EF" w:rsidRDefault="009009EF" w:rsidP="009009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09EF" w:rsidRDefault="009009EF" w:rsidP="009009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Na pozemku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p.p.</w:t>
      </w:r>
      <w:proofErr w:type="gramEnd"/>
      <w:r>
        <w:rPr>
          <w:rFonts w:ascii="Times New Roman" w:hAnsi="Times New Roman" w:cs="Times New Roman"/>
          <w:sz w:val="24"/>
          <w:szCs w:val="24"/>
        </w:rPr>
        <w:t>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1443/1 je navrženo hřiště s herními prvky. Podoba hřiště a prvky jsou součástí jiné PD. </w:t>
      </w:r>
    </w:p>
    <w:p w:rsidR="009009EF" w:rsidRPr="00A8790E" w:rsidRDefault="009009EF" w:rsidP="009009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Mobiliář bude též součástí jiné PD.</w:t>
      </w:r>
    </w:p>
    <w:p w:rsidR="009D424D" w:rsidRDefault="009D424D" w:rsidP="009009EF">
      <w:pPr>
        <w:spacing w:after="0" w:line="360" w:lineRule="auto"/>
        <w:jc w:val="both"/>
      </w:pPr>
    </w:p>
    <w:p w:rsidR="00B646A8" w:rsidRPr="00A57CE2" w:rsidRDefault="00B646A8" w:rsidP="00B646A8">
      <w:pPr>
        <w:pStyle w:val="Zkladntext"/>
        <w:ind w:firstLine="708"/>
      </w:pPr>
    </w:p>
    <w:p w:rsidR="005E6426" w:rsidRPr="008C361F" w:rsidRDefault="005E6426" w:rsidP="005E6426">
      <w:pPr>
        <w:pStyle w:val="Bezmezer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lastRenderedPageBreak/>
        <w:t>b)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celková bilance nároků všech druhů energií, tepla a teplé užitkové vody, podmínky zvýšeného odběru elektrické energie, podmínky při zvýšení technického maxima,</w:t>
      </w:r>
    </w:p>
    <w:p w:rsidR="008E604B" w:rsidRDefault="008E604B" w:rsidP="000D1B8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604B">
        <w:rPr>
          <w:rFonts w:ascii="Times New Roman" w:hAnsi="Times New Roman" w:cs="Times New Roman"/>
          <w:sz w:val="24"/>
          <w:szCs w:val="24"/>
        </w:rPr>
        <w:t>Po dobu stavby nebude potřeba staveniště napojovat na do</w:t>
      </w:r>
      <w:r>
        <w:rPr>
          <w:rFonts w:ascii="Times New Roman" w:hAnsi="Times New Roman" w:cs="Times New Roman"/>
          <w:sz w:val="24"/>
          <w:szCs w:val="24"/>
        </w:rPr>
        <w:t xml:space="preserve">dávku el. </w:t>
      </w:r>
      <w:proofErr w:type="gramStart"/>
      <w:r>
        <w:rPr>
          <w:rFonts w:ascii="Times New Roman" w:hAnsi="Times New Roman" w:cs="Times New Roman"/>
          <w:sz w:val="24"/>
          <w:szCs w:val="24"/>
        </w:rPr>
        <w:t>energie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Dodávka vody </w:t>
      </w:r>
      <w:r w:rsidRPr="008E604B">
        <w:rPr>
          <w:rFonts w:ascii="Times New Roman" w:hAnsi="Times New Roman" w:cs="Times New Roman"/>
          <w:sz w:val="24"/>
          <w:szCs w:val="24"/>
        </w:rPr>
        <w:t>bude zajištěna individuálně mobilními zásobníky, ve</w:t>
      </w:r>
      <w:r>
        <w:rPr>
          <w:rFonts w:ascii="Times New Roman" w:hAnsi="Times New Roman" w:cs="Times New Roman"/>
          <w:sz w:val="24"/>
          <w:szCs w:val="24"/>
        </w:rPr>
        <w:t xml:space="preserve">škeré prvky zařízení staveniště </w:t>
      </w:r>
      <w:r w:rsidRPr="008E604B">
        <w:rPr>
          <w:rFonts w:ascii="Times New Roman" w:hAnsi="Times New Roman" w:cs="Times New Roman"/>
          <w:sz w:val="24"/>
          <w:szCs w:val="24"/>
        </w:rPr>
        <w:t>budou mobilními objekty se zásobníky na splašky.</w:t>
      </w:r>
    </w:p>
    <w:p w:rsidR="00F40B40" w:rsidRDefault="00F40B40" w:rsidP="008E604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2B35" w:rsidRPr="008C361F" w:rsidRDefault="00242B35" w:rsidP="00242B35">
      <w:pPr>
        <w:pStyle w:val="Bezmezer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c)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celková spotřeba vody,</w:t>
      </w:r>
    </w:p>
    <w:p w:rsidR="00242B35" w:rsidRDefault="00242B35" w:rsidP="000D1B8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>Vzhledem k charakteru stavby nebylo posuzováno.</w:t>
      </w:r>
    </w:p>
    <w:p w:rsidR="00242B35" w:rsidRPr="008C361F" w:rsidRDefault="00242B35" w:rsidP="00242B35">
      <w:pPr>
        <w:pStyle w:val="Bezmezer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d)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celkové produkované množství a druhy odpadů a emisí, způsob nakládání s vyzískaným materiálem,</w:t>
      </w:r>
    </w:p>
    <w:p w:rsidR="00242B35" w:rsidRDefault="00242B35" w:rsidP="00B646A8">
      <w:pPr>
        <w:pStyle w:val="Bezmezer"/>
        <w:spacing w:after="20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 xml:space="preserve">Během výstavby může dojít ke krátkodobému zhoršení stavu životního prostředí, zvýší se hlučnost a prašnost v okolí staveniště. Dodavatel zajistí minimalizaci těchto dopadů organizací výstavby: nejvhodnějším druhem a typem strojní mechanizace, stavební práce a doprovodná činnost související se stavbou musí být prováděny v souladu s nařízením vlády č. 272/2011 Sb. tak, aby byly dodrženy hladiny hluku předepsané tímto zákonem, nebude připuštěn provoz vozidel a topných zařízení, která produkují více škodlivin, než připouští vyhláška 415/2012 Sb., nakládka zeminy na dopravní prostředky by měla být nejvýše </w:t>
      </w:r>
      <w:smartTag w:uri="urn:schemas-microsoft-com:office:smarttags" w:element="metricconverter">
        <w:smartTagPr>
          <w:attr w:name="ProductID" w:val="10 cm"/>
        </w:smartTagPr>
        <w:r w:rsidRPr="00A57CE2">
          <w:rPr>
            <w:rFonts w:ascii="Times New Roman" w:hAnsi="Times New Roman" w:cs="Times New Roman"/>
            <w:sz w:val="24"/>
            <w:szCs w:val="24"/>
            <w:lang w:eastAsia="cs-CZ"/>
          </w:rPr>
          <w:t>10 cm</w:t>
        </w:r>
      </w:smartTag>
      <w:r w:rsidRPr="00A57CE2">
        <w:rPr>
          <w:rFonts w:ascii="Times New Roman" w:hAnsi="Times New Roman" w:cs="Times New Roman"/>
          <w:sz w:val="24"/>
          <w:szCs w:val="24"/>
          <w:lang w:eastAsia="cs-CZ"/>
        </w:rPr>
        <w:t xml:space="preserve"> pod horní hranu postranic vozidla. Odpady vznikající při stavbě a jejím užívání budou předávány oprávněné organizaci. Odvoz a zneškodnění nebezpečných odpadů budou zajištěny dodavatelským způsobem osobami k těmto činnostem oprávněnými. Koncepce odpadového hospodářství stavby bude zpracována na základě platné legislativy o odpadovém hospodářství. Nakládání s odpady se bude řídit ustanoveními zákona č. 185/2001 Sb. o odpadech (ve všech pozdějších zněních). V průběhu stavby bude vedena evidence odpadů a evidenční listy odpadů a výsledky všech kontrol budou archivovány tak, aby mohly sloužit orgánům státní správy v oblasti odpadového hospodářství, hygienickým a vodohospodářským inspekčním orgánům jako podkladový materiál.</w:t>
      </w:r>
    </w:p>
    <w:p w:rsidR="0030222B" w:rsidRDefault="00040604" w:rsidP="003022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0EDD">
        <w:rPr>
          <w:rFonts w:ascii="Times New Roman" w:hAnsi="Times New Roman" w:cs="Times New Roman"/>
          <w:sz w:val="24"/>
          <w:szCs w:val="24"/>
          <w:u w:val="single"/>
        </w:rPr>
        <w:t>Dále bude odstraněno: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30222B">
        <w:rPr>
          <w:rFonts w:ascii="Times New Roman" w:hAnsi="Times New Roman" w:cs="Times New Roman"/>
          <w:sz w:val="24"/>
          <w:szCs w:val="24"/>
        </w:rPr>
        <w:t>- nestmelené kamenivo: 840m3</w:t>
      </w:r>
    </w:p>
    <w:p w:rsidR="0030222B" w:rsidRDefault="0030222B" w:rsidP="003022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bet. </w:t>
      </w:r>
      <w:proofErr w:type="gramStart"/>
      <w:r>
        <w:rPr>
          <w:rFonts w:ascii="Times New Roman" w:hAnsi="Times New Roman" w:cs="Times New Roman"/>
          <w:sz w:val="24"/>
          <w:szCs w:val="24"/>
        </w:rPr>
        <w:t>dlažba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vč. podkladu: </w:t>
      </w:r>
      <w:r w:rsidRPr="00F46C25">
        <w:rPr>
          <w:rFonts w:ascii="Times New Roman" w:hAnsi="Times New Roman" w:cs="Times New Roman"/>
          <w:sz w:val="24"/>
          <w:szCs w:val="24"/>
        </w:rPr>
        <w:t>257,5m3</w:t>
      </w:r>
    </w:p>
    <w:p w:rsidR="0030222B" w:rsidRDefault="0030222B" w:rsidP="003022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živičná </w:t>
      </w:r>
      <w:proofErr w:type="spellStart"/>
      <w:r>
        <w:rPr>
          <w:rFonts w:ascii="Times New Roman" w:hAnsi="Times New Roman" w:cs="Times New Roman"/>
          <w:sz w:val="24"/>
          <w:szCs w:val="24"/>
        </w:rPr>
        <w:t>kce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vč. podkladu: </w:t>
      </w:r>
      <w:r w:rsidRPr="00BE1A7A">
        <w:rPr>
          <w:rFonts w:ascii="Times New Roman" w:hAnsi="Times New Roman" w:cs="Times New Roman"/>
          <w:sz w:val="24"/>
          <w:szCs w:val="24"/>
        </w:rPr>
        <w:t>127,4m3</w:t>
      </w:r>
    </w:p>
    <w:p w:rsidR="0030222B" w:rsidRDefault="0030222B" w:rsidP="003022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betonové panely vč. podkladu: 756,8m3</w:t>
      </w:r>
    </w:p>
    <w:p w:rsidR="0030222B" w:rsidRDefault="0030222B" w:rsidP="003022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betonové obruby: 1070,0m</w:t>
      </w:r>
    </w:p>
    <w:p w:rsidR="000D1B8B" w:rsidRPr="0030222B" w:rsidRDefault="0030222B" w:rsidP="003022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622D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622DA">
        <w:rPr>
          <w:rFonts w:ascii="Times New Roman" w:hAnsi="Times New Roman" w:cs="Times New Roman"/>
          <w:sz w:val="24"/>
          <w:szCs w:val="24"/>
        </w:rPr>
        <w:t>stáv</w:t>
      </w:r>
      <w:proofErr w:type="spellEnd"/>
      <w:r w:rsidRPr="006622DA">
        <w:rPr>
          <w:rFonts w:ascii="Times New Roman" w:hAnsi="Times New Roman" w:cs="Times New Roman"/>
          <w:sz w:val="24"/>
          <w:szCs w:val="24"/>
        </w:rPr>
        <w:t xml:space="preserve">. osvětlovací body vč. bet. </w:t>
      </w:r>
      <w:proofErr w:type="gramStart"/>
      <w:r w:rsidRPr="006622DA">
        <w:rPr>
          <w:rFonts w:ascii="Times New Roman" w:hAnsi="Times New Roman" w:cs="Times New Roman"/>
          <w:sz w:val="24"/>
          <w:szCs w:val="24"/>
        </w:rPr>
        <w:t>základů</w:t>
      </w:r>
      <w:proofErr w:type="gramEnd"/>
      <w:r w:rsidRPr="006622DA">
        <w:rPr>
          <w:rFonts w:ascii="Times New Roman" w:hAnsi="Times New Roman" w:cs="Times New Roman"/>
          <w:sz w:val="24"/>
          <w:szCs w:val="24"/>
        </w:rPr>
        <w:t>: 5ks</w:t>
      </w:r>
    </w:p>
    <w:p w:rsidR="00CD2BFF" w:rsidRPr="00C410DB" w:rsidRDefault="00CD2BFF" w:rsidP="00CD2BFF">
      <w:pPr>
        <w:pStyle w:val="Bezmezer"/>
        <w:spacing w:after="200" w:line="36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C410DB">
        <w:rPr>
          <w:rFonts w:ascii="Times New Roman" w:hAnsi="Times New Roman" w:cs="Times New Roman"/>
          <w:i/>
          <w:iCs/>
          <w:sz w:val="24"/>
          <w:szCs w:val="24"/>
          <w:lang w:eastAsia="cs-CZ"/>
        </w:rPr>
        <w:lastRenderedPageBreak/>
        <w:t>e)</w:t>
      </w:r>
      <w:r w:rsidRPr="00C410DB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požadavky na kapacity veřejných sítí komunikačních vedení a elektronického komunikačního zařízení veřejné komunikační sítě.</w:t>
      </w:r>
    </w:p>
    <w:p w:rsidR="0030222B" w:rsidRDefault="00B646A8" w:rsidP="00CD2BFF">
      <w:pPr>
        <w:pStyle w:val="Bezmezer"/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222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Viz </w:t>
      </w:r>
      <w:r w:rsidR="0030222B" w:rsidRPr="0030222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PD </w:t>
      </w:r>
      <w:r w:rsidRPr="0030222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SO </w:t>
      </w:r>
      <w:proofErr w:type="gramStart"/>
      <w:r w:rsidRPr="0030222B">
        <w:rPr>
          <w:rFonts w:ascii="Times New Roman" w:eastAsia="Times New Roman" w:hAnsi="Times New Roman" w:cs="Times New Roman"/>
          <w:sz w:val="24"/>
          <w:szCs w:val="24"/>
          <w:lang w:eastAsia="cs-CZ"/>
        </w:rPr>
        <w:t>401 –Veřejné</w:t>
      </w:r>
      <w:proofErr w:type="gramEnd"/>
      <w:r w:rsidRPr="0030222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osvětlení.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proofErr w:type="gramStart"/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B.2.4</w:t>
      </w:r>
      <w:proofErr w:type="gramEnd"/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Bezbariérové užívání stavby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Zásady řešení přístupnosti a užívání stavby osobami se sníženou schopností pohybu nebo orientace, seznam použitých zvláštních a vybraných stavebních výrobků pro tyto osoby, včetně řešení informačních systémů.</w:t>
      </w:r>
    </w:p>
    <w:p w:rsidR="00B646A8" w:rsidRPr="00B646A8" w:rsidRDefault="00847741" w:rsidP="00B646A8">
      <w:pPr>
        <w:pStyle w:val="Bezmezer"/>
        <w:spacing w:after="20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C</w:t>
      </w:r>
      <w:r w:rsidR="00B646A8" w:rsidRPr="00B646A8">
        <w:rPr>
          <w:rFonts w:ascii="Times New Roman" w:hAnsi="Times New Roman" w:cs="Times New Roman"/>
          <w:sz w:val="24"/>
          <w:szCs w:val="24"/>
          <w:lang w:eastAsia="cs-CZ"/>
        </w:rPr>
        <w:t>hodník j</w:t>
      </w:r>
      <w:r>
        <w:rPr>
          <w:rFonts w:ascii="Times New Roman" w:hAnsi="Times New Roman" w:cs="Times New Roman"/>
          <w:sz w:val="24"/>
          <w:szCs w:val="24"/>
          <w:lang w:eastAsia="cs-CZ"/>
        </w:rPr>
        <w:t>e</w:t>
      </w:r>
      <w:r w:rsidR="00B646A8" w:rsidRPr="00B646A8">
        <w:rPr>
          <w:rFonts w:ascii="Times New Roman" w:hAnsi="Times New Roman" w:cs="Times New Roman"/>
          <w:sz w:val="24"/>
          <w:szCs w:val="24"/>
          <w:lang w:eastAsia="cs-CZ"/>
        </w:rPr>
        <w:t xml:space="preserve"> řešen dle vyhlášky č. 398/2009 o obecných technických požadavcích zabezpečujících bezbariérové užívání staveb. </w:t>
      </w:r>
    </w:p>
    <w:p w:rsidR="00B646A8" w:rsidRPr="002446B9" w:rsidRDefault="00B646A8" w:rsidP="00B646A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proofErr w:type="gramStart"/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B.2.5</w:t>
      </w:r>
      <w:proofErr w:type="gramEnd"/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Bezpečnost při užívání stavby</w:t>
      </w:r>
    </w:p>
    <w:p w:rsidR="00B646A8" w:rsidRPr="002446B9" w:rsidRDefault="00B646A8" w:rsidP="00B646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46B9">
        <w:rPr>
          <w:rFonts w:ascii="Times New Roman" w:hAnsi="Times New Roman" w:cs="Times New Roman"/>
          <w:sz w:val="24"/>
          <w:szCs w:val="24"/>
        </w:rPr>
        <w:t xml:space="preserve">Po celou dobu trvání stavby bude budoucí dodavatel zodpovědný za to, že bude stavební práce provádět tak, aby byla kdykoliv zajištěna požární bezpečnost na stavbě i v jejím okolí, a že umožní případný zásah jednotek požární ochrany. </w:t>
      </w:r>
    </w:p>
    <w:p w:rsidR="00B646A8" w:rsidRPr="002446B9" w:rsidRDefault="00B646A8" w:rsidP="00B646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46B9">
        <w:rPr>
          <w:rFonts w:ascii="Times New Roman" w:hAnsi="Times New Roman" w:cs="Times New Roman"/>
          <w:sz w:val="24"/>
          <w:szCs w:val="24"/>
        </w:rPr>
        <w:t>Jednotlivé stavební postupy budou prováděny tak, aby negativně neovlivňovaly souběžný provoz chodců i vozidel, a to zejména s důrazem na nadměrný hluk, prašnost a dopravní omezení. Vedení stavby je zodpovědné dodržování ochrany zdraví a bezpečnosti všech pracovníků, kteří se pohybují na stavbě a provádí v tomto smyslu pravidelné kontroly.</w:t>
      </w:r>
    </w:p>
    <w:p w:rsidR="00B646A8" w:rsidRPr="002446B9" w:rsidRDefault="00B646A8" w:rsidP="00B646A8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446B9">
        <w:rPr>
          <w:rFonts w:ascii="Times New Roman" w:hAnsi="Times New Roman" w:cs="Times New Roman"/>
          <w:sz w:val="24"/>
          <w:szCs w:val="24"/>
        </w:rPr>
        <w:t xml:space="preserve">Během výstavby může dojít ke krátkodobému zhoršení stavu životního prostředí, zvýší se hlučnost a prašnost v okolí staveniště. Dodavatel zajistí minimalizaci těchto dopadů organizací výstavby: </w:t>
      </w:r>
    </w:p>
    <w:p w:rsidR="00B646A8" w:rsidRPr="002446B9" w:rsidRDefault="00B646A8" w:rsidP="00B646A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6B9">
        <w:rPr>
          <w:rFonts w:ascii="Times New Roman" w:hAnsi="Times New Roman" w:cs="Times New Roman"/>
          <w:sz w:val="24"/>
          <w:szCs w:val="24"/>
        </w:rPr>
        <w:t xml:space="preserve">nejvhodnějším druhem a typem strojní mechanizace, </w:t>
      </w:r>
    </w:p>
    <w:p w:rsidR="00B646A8" w:rsidRPr="002446B9" w:rsidRDefault="00B646A8" w:rsidP="00B646A8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6B9">
        <w:rPr>
          <w:rFonts w:ascii="Times New Roman" w:hAnsi="Times New Roman" w:cs="Times New Roman"/>
          <w:sz w:val="24"/>
          <w:szCs w:val="24"/>
        </w:rPr>
        <w:t>stavební práce a doprovodná činnost související se stavbou musí být prováděna v souladu s nařízením vlády č. 272/2011 Sb. tak, aby byly dodrženy hladiny hluku předepsané tímto zákonem,</w:t>
      </w:r>
    </w:p>
    <w:p w:rsidR="00B646A8" w:rsidRPr="002446B9" w:rsidRDefault="00B646A8" w:rsidP="00B646A8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6B9">
        <w:rPr>
          <w:rFonts w:ascii="Times New Roman" w:hAnsi="Times New Roman" w:cs="Times New Roman"/>
          <w:sz w:val="24"/>
          <w:szCs w:val="24"/>
        </w:rPr>
        <w:t>nebude připuštěn provoz vozidel a topných zařízení, která produkují více škodlivin, než připouští vyhláška 415/2012 Sb.,</w:t>
      </w:r>
    </w:p>
    <w:p w:rsidR="00B646A8" w:rsidRPr="002446B9" w:rsidRDefault="00B646A8" w:rsidP="00B646A8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6B9">
        <w:rPr>
          <w:rFonts w:ascii="Times New Roman" w:hAnsi="Times New Roman" w:cs="Times New Roman"/>
          <w:sz w:val="24"/>
          <w:szCs w:val="24"/>
        </w:rPr>
        <w:t xml:space="preserve">nakládka zeminy na dopravní prostředky by měla být nejvýše </w:t>
      </w:r>
      <w:smartTag w:uri="urn:schemas-microsoft-com:office:smarttags" w:element="metricconverter">
        <w:smartTagPr>
          <w:attr w:name="ProductID" w:val="10 cm"/>
        </w:smartTagPr>
        <w:r w:rsidRPr="002446B9">
          <w:rPr>
            <w:rFonts w:ascii="Times New Roman" w:hAnsi="Times New Roman" w:cs="Times New Roman"/>
            <w:sz w:val="24"/>
            <w:szCs w:val="24"/>
          </w:rPr>
          <w:t>10 cm</w:t>
        </w:r>
      </w:smartTag>
      <w:r w:rsidRPr="002446B9">
        <w:rPr>
          <w:rFonts w:ascii="Times New Roman" w:hAnsi="Times New Roman" w:cs="Times New Roman"/>
          <w:sz w:val="24"/>
          <w:szCs w:val="24"/>
        </w:rPr>
        <w:t xml:space="preserve"> pod horní hranu postranic vozidla.</w:t>
      </w:r>
    </w:p>
    <w:p w:rsidR="00B646A8" w:rsidRDefault="00B646A8" w:rsidP="00B646A8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446B9">
        <w:rPr>
          <w:rFonts w:ascii="Times New Roman" w:hAnsi="Times New Roman" w:cs="Times New Roman"/>
          <w:sz w:val="24"/>
          <w:szCs w:val="24"/>
        </w:rPr>
        <w:t>Stavební práce a doprovodná činnost související se stavbou musí být prováděna v souladu s nařízením vlády č. 272/2011 Sb. tak, aby byly dodrženy hladiny hluku předepsané tímto zákonem.</w:t>
      </w:r>
    </w:p>
    <w:p w:rsidR="00EB0172" w:rsidRPr="002446B9" w:rsidRDefault="00EB0172" w:rsidP="005E66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proofErr w:type="gramStart"/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lastRenderedPageBreak/>
        <w:t>B.2.6</w:t>
      </w:r>
      <w:proofErr w:type="gramEnd"/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Základní charakteristika objektů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a)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 popis současného stavu,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0644C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 dnešní době </w:t>
      </w:r>
      <w:r w:rsidR="002A18A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jsou </w:t>
      </w:r>
      <w:r w:rsidR="000644C6">
        <w:rPr>
          <w:rFonts w:ascii="Times New Roman" w:eastAsia="Times New Roman" w:hAnsi="Times New Roman" w:cs="Times New Roman"/>
          <w:sz w:val="24"/>
          <w:szCs w:val="24"/>
          <w:lang w:eastAsia="cs-CZ"/>
        </w:rPr>
        <w:t>v t</w:t>
      </w:r>
      <w:r w:rsidR="00EB017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éto </w:t>
      </w:r>
      <w:r w:rsidR="002A18A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lokalitě dožilé povrchy jak vozovky, tak i </w:t>
      </w:r>
      <w:proofErr w:type="gramStart"/>
      <w:r w:rsidR="002A18A7">
        <w:rPr>
          <w:rFonts w:ascii="Times New Roman" w:eastAsia="Times New Roman" w:hAnsi="Times New Roman" w:cs="Times New Roman"/>
          <w:sz w:val="24"/>
          <w:szCs w:val="24"/>
          <w:lang w:eastAsia="cs-CZ"/>
        </w:rPr>
        <w:t>chodníků.</w:t>
      </w:r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proofErr w:type="gramEnd"/>
      <w:r w:rsidR="00E4198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Komunikace je šířkově nevyhovující. </w:t>
      </w:r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Stávající osvětlovací body zastaralé, neefektivní. 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b)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 popis navrženého řešení.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1.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 Pozemní komunikace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a)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 výčet a označení jednotlivých pozemních komunikací stavby,</w:t>
      </w:r>
    </w:p>
    <w:p w:rsidR="00B646A8" w:rsidRPr="002446B9" w:rsidRDefault="00B646A8" w:rsidP="00B646A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proofErr w:type="gramStart"/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Viz B.2.1</w:t>
      </w:r>
      <w:proofErr w:type="gramEnd"/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.a.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b)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 základní charakteristiky příslušných pozemních komunikací: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-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 kategorie, třída, návrhová kategorie nebo funkční skupina a typ příčného uspořádání,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-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 parametry a zdůvodnění trasy,</w:t>
      </w:r>
    </w:p>
    <w:p w:rsidR="00B646A8" w:rsidRPr="002446B9" w:rsidRDefault="00B646A8" w:rsidP="00B646A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proofErr w:type="gramStart"/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Viz B.2.1</w:t>
      </w:r>
      <w:proofErr w:type="gramEnd"/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.a.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-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 návrh zemního tělesa, použití druhotných materiálů, výsledky bilance zemních prací,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Nové zemní těleso není navrhováno.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-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 vstupní údaje a závěry posouzení návrhu zpevněných ploch.</w:t>
      </w:r>
    </w:p>
    <w:p w:rsidR="00B646A8" w:rsidRPr="002446B9" w:rsidRDefault="00B646A8" w:rsidP="00B646A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Konstrukce zpevněných ploch jsou navrženy s ohledem na předpokládané dopravní zatížení dle 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TP 170 – Navrhování vozovek pozemních komunikací</w:t>
      </w:r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2.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 Mostní objekty a zdi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ab/>
      </w:r>
      <w:r w:rsidRPr="002446B9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Nejsou součástí řešení stavby.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3.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 Odvodnění pozemní komunikace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-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 stavebně technické řešení odvodnění, jeho charakteristiky a rozsah.</w:t>
      </w:r>
    </w:p>
    <w:p w:rsidR="00E26DD5" w:rsidRDefault="00E26DD5" w:rsidP="00E26D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39B">
        <w:rPr>
          <w:rFonts w:ascii="Times New Roman" w:hAnsi="Times New Roman" w:cs="Times New Roman"/>
          <w:sz w:val="24"/>
          <w:szCs w:val="24"/>
        </w:rPr>
        <w:t xml:space="preserve">Stávající odvodňovací režim vede v průběhu řešené trasy veškeré povrchové a dešťové vody do </w:t>
      </w:r>
      <w:r>
        <w:rPr>
          <w:rFonts w:ascii="Times New Roman" w:hAnsi="Times New Roman" w:cs="Times New Roman"/>
          <w:sz w:val="24"/>
          <w:szCs w:val="24"/>
        </w:rPr>
        <w:t>stávajících vpustí</w:t>
      </w:r>
      <w:r w:rsidRPr="003C439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Návrh komunikace a chodníku podél této komunikace počítá se sváděním povrchových vod k obrubě mezi chodníkem a vozovkou. Podél této obruby bude vedeno 5 uliční vpusti. Tyto vpusti jsou napojeny do stávajících šachet / přípojek. </w:t>
      </w:r>
    </w:p>
    <w:p w:rsidR="00E26DD5" w:rsidRDefault="00E26DD5" w:rsidP="00E26D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Navrhovaná parkovací plocha bude odvodněna příčným a podélným sklonem do obnovené uliční vpusti. Ta je napojena do </w:t>
      </w:r>
      <w:proofErr w:type="spellStart"/>
      <w:r>
        <w:rPr>
          <w:rFonts w:ascii="Times New Roman" w:hAnsi="Times New Roman" w:cs="Times New Roman"/>
          <w:sz w:val="24"/>
          <w:szCs w:val="24"/>
        </w:rPr>
        <w:t>stáv</w:t>
      </w:r>
      <w:proofErr w:type="spellEnd"/>
      <w:r>
        <w:rPr>
          <w:rFonts w:ascii="Times New Roman" w:hAnsi="Times New Roman" w:cs="Times New Roman"/>
          <w:sz w:val="24"/>
          <w:szCs w:val="24"/>
        </w:rPr>
        <w:t>. šachty.</w:t>
      </w:r>
    </w:p>
    <w:p w:rsidR="00BB2B87" w:rsidRDefault="00E26DD5" w:rsidP="00E26DD5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Vody z ostatních řešených ploch budou svedeny podélnými a příčnými spády do terénu, kde budou zasakovat. </w:t>
      </w:r>
    </w:p>
    <w:p w:rsidR="00B646A8" w:rsidRPr="002446B9" w:rsidRDefault="00B646A8" w:rsidP="00E26DD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4.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 Tunely, podzemní stavby a galerie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ab/>
      </w:r>
      <w:r w:rsidRPr="002446B9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Nejsou součástí řešení stavby.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5.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 Obslužná zařízení, veřejná parkoviště, únikové zóny a protihlukové clony</w:t>
      </w:r>
    </w:p>
    <w:p w:rsidR="00B646A8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ab/>
      </w:r>
      <w:r w:rsidRPr="002446B9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Nejsou součástí řešení stavby.</w:t>
      </w:r>
    </w:p>
    <w:p w:rsidR="00C35D0A" w:rsidRDefault="00C35D0A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:rsidR="00C35D0A" w:rsidRPr="002446B9" w:rsidRDefault="00C35D0A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6.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 Vybavení pozemní komunikace</w:t>
      </w:r>
    </w:p>
    <w:p w:rsidR="00B646A8" w:rsidRPr="002446B9" w:rsidRDefault="00B646A8" w:rsidP="00B646A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Součástí této PD </w:t>
      </w:r>
      <w:r w:rsidR="00C54844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je i</w:t>
      </w:r>
      <w:r w:rsidRPr="002446B9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návrh dopravního značení. Stávající </w:t>
      </w:r>
      <w:r w:rsidR="00C54844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a nově navrhované </w:t>
      </w:r>
      <w:r w:rsidRPr="002446B9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dopravní značení je vyobrazeno ve výkresových přílohách této PD.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7.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 Objekty ostatních skupin objektů</w:t>
      </w:r>
    </w:p>
    <w:p w:rsidR="00B646A8" w:rsidRPr="002446B9" w:rsidRDefault="00B646A8" w:rsidP="006E505C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Nejsou součástí řešení stavby.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proofErr w:type="gramStart"/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B.2.7</w:t>
      </w:r>
      <w:proofErr w:type="gramEnd"/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Základní charakteristika technických a technologických zařízení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2446B9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Nejsou součástí řešení stavby.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proofErr w:type="gramStart"/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B.2.8</w:t>
      </w:r>
      <w:proofErr w:type="gramEnd"/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Zásady požárně bezpečnostního řešení</w:t>
      </w:r>
    </w:p>
    <w:p w:rsidR="00B646A8" w:rsidRPr="002446B9" w:rsidRDefault="00B646A8" w:rsidP="00B646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46B9">
        <w:rPr>
          <w:rFonts w:ascii="Times New Roman" w:hAnsi="Times New Roman" w:cs="Times New Roman"/>
          <w:sz w:val="24"/>
          <w:szCs w:val="24"/>
        </w:rPr>
        <w:t xml:space="preserve">Po celou dobu trvání stavby bude budoucí dodavatel zodpovědný za to, že bude stavební práce provádět tak, aby byla kdykoliv zajištěna požární bezpečnost na stavbě i v jejím okolí, a že umožní případný zásah jednotek požární ochrany. 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proofErr w:type="gramStart"/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B.2.9</w:t>
      </w:r>
      <w:proofErr w:type="gramEnd"/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Úspora energie a tepelná ochrana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Úsporné technologie při výstavbě budou věcí dodavatelské firmy a efektivity řízení výstavby. Dešťová voda nebude v rámci výstavby zadržována.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proofErr w:type="gramStart"/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B.2.10</w:t>
      </w:r>
      <w:proofErr w:type="gramEnd"/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Hygienické požadavky na stavby, požadavky na pracovní prostředí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proofErr w:type="gramStart"/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Viz B.2.5</w:t>
      </w:r>
      <w:proofErr w:type="gramEnd"/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proofErr w:type="gramStart"/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B.2.11</w:t>
      </w:r>
      <w:proofErr w:type="gramEnd"/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Zásady ochrany stavby před negativními účinky vnějšího prostředí</w:t>
      </w:r>
    </w:p>
    <w:p w:rsidR="00B646A8" w:rsidRPr="002446B9" w:rsidRDefault="00B646A8" w:rsidP="00B646A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Viz B.2.5</w:t>
      </w:r>
      <w:proofErr w:type="gramEnd"/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</w:pPr>
      <w:proofErr w:type="gramStart"/>
      <w:r w:rsidRPr="002446B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  <w:t>B.3 Připojení</w:t>
      </w:r>
      <w:proofErr w:type="gramEnd"/>
      <w:r w:rsidRPr="002446B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  <w:t xml:space="preserve"> na technickou infrastrukturu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</w:pP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a)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 </w:t>
      </w:r>
      <w:proofErr w:type="spellStart"/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napojovací</w:t>
      </w:r>
      <w:proofErr w:type="spellEnd"/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místa technické infrastruktury,</w:t>
      </w:r>
    </w:p>
    <w:p w:rsidR="00092839" w:rsidRPr="00092839" w:rsidRDefault="00092839" w:rsidP="00092839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4741">
        <w:rPr>
          <w:rFonts w:ascii="Times New Roman" w:hAnsi="Times New Roman" w:cs="Times New Roman"/>
          <w:sz w:val="24"/>
          <w:szCs w:val="24"/>
        </w:rPr>
        <w:t xml:space="preserve">Napojení na stávající dopravní infrastrukturu bude umožněno z ul. </w:t>
      </w:r>
      <w:r w:rsidR="00C8518F">
        <w:rPr>
          <w:rFonts w:ascii="Times New Roman" w:hAnsi="Times New Roman" w:cs="Times New Roman"/>
          <w:sz w:val="24"/>
          <w:szCs w:val="24"/>
        </w:rPr>
        <w:t>Květnové revoluce a z ul. Třešňová.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b)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 připojovací rozměry, výkonové kapacity a délky.</w:t>
      </w:r>
    </w:p>
    <w:p w:rsidR="00B646A8" w:rsidRPr="00C8518F" w:rsidRDefault="00B646A8" w:rsidP="00C8518F">
      <w:pPr>
        <w:pStyle w:val="Bezmezer"/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="00C8518F" w:rsidRPr="0030222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Viz PD SO </w:t>
      </w:r>
      <w:proofErr w:type="gramStart"/>
      <w:r w:rsidR="00C8518F" w:rsidRPr="0030222B">
        <w:rPr>
          <w:rFonts w:ascii="Times New Roman" w:eastAsia="Times New Roman" w:hAnsi="Times New Roman" w:cs="Times New Roman"/>
          <w:sz w:val="24"/>
          <w:szCs w:val="24"/>
          <w:lang w:eastAsia="cs-CZ"/>
        </w:rPr>
        <w:t>401 –Veřejné</w:t>
      </w:r>
      <w:proofErr w:type="gramEnd"/>
      <w:r w:rsidR="00C8518F" w:rsidRPr="0030222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osvětlení.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</w:pPr>
      <w:proofErr w:type="gramStart"/>
      <w:r w:rsidRPr="002446B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  <w:t>B.4 Dopravní</w:t>
      </w:r>
      <w:proofErr w:type="gramEnd"/>
      <w:r w:rsidRPr="002446B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  <w:t xml:space="preserve"> řešení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</w:pP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a)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 popis dopravního řešení včetně bezbariérových opatření pro přístupnost a užívání stavby osobami se sníženou schopností pohybu nebo orientace,</w:t>
      </w:r>
    </w:p>
    <w:p w:rsidR="004A6A3D" w:rsidRPr="00B646A8" w:rsidRDefault="00092839" w:rsidP="004A6A3D">
      <w:pPr>
        <w:pStyle w:val="Bezmezer"/>
        <w:spacing w:after="20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lastRenderedPageBreak/>
        <w:t>Chodník je řešen</w:t>
      </w:r>
      <w:r w:rsidR="004A6A3D" w:rsidRPr="00B646A8">
        <w:rPr>
          <w:rFonts w:ascii="Times New Roman" w:hAnsi="Times New Roman" w:cs="Times New Roman"/>
          <w:sz w:val="24"/>
          <w:szCs w:val="24"/>
          <w:lang w:eastAsia="cs-CZ"/>
        </w:rPr>
        <w:t xml:space="preserve"> dle vyhlášky č. 398/2009 o obecných technických požadavcích zabezpečujících bezbariérové užívání staveb. 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b)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 napojení území na stávající dopravní infrastrukturu,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proofErr w:type="gramStart"/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Viz B.3.a.</w:t>
      </w:r>
      <w:proofErr w:type="gramEnd"/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c)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 doprava v klidu,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="007607E5">
        <w:rPr>
          <w:rFonts w:ascii="Times New Roman" w:eastAsia="Times New Roman" w:hAnsi="Times New Roman" w:cs="Times New Roman"/>
          <w:sz w:val="24"/>
          <w:szCs w:val="24"/>
          <w:lang w:eastAsia="cs-CZ"/>
        </w:rPr>
        <w:t>Nebylo řešeno.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d)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 pěší a cyklistické stezky.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proofErr w:type="gramStart"/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Viz B.4.a.</w:t>
      </w:r>
      <w:proofErr w:type="gramEnd"/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646A8" w:rsidRPr="0029406D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2446B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  <w:t>B.5 Řešení</w:t>
      </w:r>
      <w:proofErr w:type="gramEnd"/>
      <w:r w:rsidRPr="002446B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  <w:t xml:space="preserve"> vegetace a souvisejících terénních úprav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</w:pP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 dokončení stavebních prací budou dotčené plochy mimo půdorys uvedeny do původního stavu, </w:t>
      </w:r>
      <w:proofErr w:type="spellStart"/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ohumusovány</w:t>
      </w:r>
      <w:proofErr w:type="spellEnd"/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zatravněny. Jedná se prostor za silniční obrubou.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</w:pPr>
      <w:proofErr w:type="gramStart"/>
      <w:r w:rsidRPr="002446B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  <w:t>B.6 Popis</w:t>
      </w:r>
      <w:proofErr w:type="gramEnd"/>
      <w:r w:rsidRPr="002446B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  <w:t xml:space="preserve"> vlivů stavby na životní prostředí a jeho ochrana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a)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 vliv na životní prostředí - ovzduší, hluk, voda, odpady a půda,</w:t>
      </w:r>
    </w:p>
    <w:p w:rsidR="00B646A8" w:rsidRPr="002446B9" w:rsidRDefault="00B646A8" w:rsidP="00B646A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Viz B.2.5</w:t>
      </w:r>
      <w:proofErr w:type="gramEnd"/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b)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 vliv na přírodu a krajinu (ochrana dřevin, ochrana památných stromů, ochrana rostlin a živočichů), zachování ekologických funkcí a vazeb v krajině apod.,</w:t>
      </w:r>
    </w:p>
    <w:p w:rsidR="00B646A8" w:rsidRPr="002446B9" w:rsidRDefault="00B646A8" w:rsidP="00B646A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Viz B.2.5</w:t>
      </w:r>
      <w:proofErr w:type="gramEnd"/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. V blízkosti stavby se dřeviny, památné stromy atd. nenacházejí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c)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 vliv na soustavu chráněných území Natura 2000,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Bez vlivu na soustavu chráněných území Natura 2000.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d)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 způsob zohlednění podmínek závazného stanoviska posouzení vlivu záměru na životní prostředí, je-li podkladem,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Závazné stanovisko není podkladem.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e)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 v případě záměrů spadajících do režimu zákona o integrované prevenci základní parametry způsobu naplnění závěrů o nejlepších dostupných technikách nebo integrované povolení, bylo-li vydáno,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Nebylo vydáno.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f)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 navrhovaná ochranná a bezpečnostní pásma, rozsah omezení a podmínky ochrany podle jiných právních předpisů.</w:t>
      </w:r>
    </w:p>
    <w:p w:rsidR="00365FCA" w:rsidRPr="000D1B8B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proofErr w:type="gramStart"/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Viz B.1.f.</w:t>
      </w:r>
      <w:proofErr w:type="gramEnd"/>
    </w:p>
    <w:p w:rsidR="00365FCA" w:rsidRDefault="00365FCA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:rsidR="00210677" w:rsidRPr="002446B9" w:rsidRDefault="00210677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</w:pPr>
      <w:proofErr w:type="gramStart"/>
      <w:r w:rsidRPr="002446B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  <w:t>B.7 Ochrana</w:t>
      </w:r>
      <w:proofErr w:type="gramEnd"/>
      <w:r w:rsidRPr="002446B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  <w:t xml:space="preserve"> obyvatelstva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</w:pP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Splnění základních požadavků z hlediska plnění úkolů ochrany obyvatelstva.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</w:pPr>
      <w:proofErr w:type="gramStart"/>
      <w:r w:rsidRPr="002446B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  <w:t>B.8 Zásady</w:t>
      </w:r>
      <w:proofErr w:type="gramEnd"/>
      <w:r w:rsidRPr="002446B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  <w:t xml:space="preserve"> organizace výstavby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</w:pP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proofErr w:type="gramStart"/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B.8.1</w:t>
      </w:r>
      <w:proofErr w:type="gramEnd"/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Technická zpráva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a)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 potřeby a spotřeby rozhodujících médií a hmot, jejich zajištění,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Výkaz výměr </w:t>
      </w:r>
      <w:r w:rsidR="00BB2369">
        <w:rPr>
          <w:rFonts w:ascii="Times New Roman" w:eastAsia="Times New Roman" w:hAnsi="Times New Roman" w:cs="Times New Roman"/>
          <w:sz w:val="24"/>
          <w:szCs w:val="24"/>
          <w:lang w:eastAsia="cs-CZ"/>
        </w:rPr>
        <w:t>j</w:t>
      </w:r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e součástí </w:t>
      </w:r>
      <w:r w:rsidR="00BB2369">
        <w:rPr>
          <w:rFonts w:ascii="Times New Roman" w:eastAsia="Times New Roman" w:hAnsi="Times New Roman" w:cs="Times New Roman"/>
          <w:sz w:val="24"/>
          <w:szCs w:val="24"/>
          <w:lang w:eastAsia="cs-CZ"/>
        </w:rPr>
        <w:t>tohoto</w:t>
      </w:r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</w:t>
      </w:r>
      <w:r w:rsidR="00BB236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tupně projektové dokumentace </w:t>
      </w:r>
      <w:proofErr w:type="gramStart"/>
      <w:r w:rsidR="00BB2369">
        <w:rPr>
          <w:rFonts w:ascii="Times New Roman" w:eastAsia="Times New Roman" w:hAnsi="Times New Roman" w:cs="Times New Roman"/>
          <w:sz w:val="24"/>
          <w:szCs w:val="24"/>
          <w:lang w:eastAsia="cs-CZ"/>
        </w:rPr>
        <w:t>viz. přílohová</w:t>
      </w:r>
      <w:proofErr w:type="gramEnd"/>
      <w:r w:rsidR="00BB236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část</w:t>
      </w:r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b)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 odvodnění staveniště,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Konstrukční pláň bude odvodněna </w:t>
      </w:r>
      <w:r w:rsidR="005E6C17">
        <w:rPr>
          <w:rFonts w:ascii="Times New Roman" w:eastAsia="Times New Roman" w:hAnsi="Times New Roman" w:cs="Times New Roman"/>
          <w:sz w:val="24"/>
          <w:szCs w:val="24"/>
          <w:lang w:eastAsia="cs-CZ"/>
        </w:rPr>
        <w:t>do přilehlého terénu, kde budou vody zasakovat.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c)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 napojení staveniště na stávající dopravní a technickou infrastrukturu,</w:t>
      </w:r>
    </w:p>
    <w:p w:rsidR="00BF13D3" w:rsidRPr="00092839" w:rsidRDefault="005E6C17" w:rsidP="00BF13D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Stávající prostorové a dopravní uspořádání zůstane zachováno. </w:t>
      </w:r>
      <w:r w:rsidR="00BF13D3" w:rsidRPr="00824741">
        <w:rPr>
          <w:rFonts w:ascii="Times New Roman" w:hAnsi="Times New Roman" w:cs="Times New Roman"/>
          <w:sz w:val="24"/>
          <w:szCs w:val="24"/>
        </w:rPr>
        <w:t xml:space="preserve">Napojení na stávající dopravní infrastrukturu bude umožněno z ul. </w:t>
      </w:r>
      <w:r w:rsidR="00BF13D3">
        <w:rPr>
          <w:rFonts w:ascii="Times New Roman" w:hAnsi="Times New Roman" w:cs="Times New Roman"/>
          <w:sz w:val="24"/>
          <w:szCs w:val="24"/>
        </w:rPr>
        <w:t>Květnové revoluce a z ul. Třešňová.</w:t>
      </w:r>
    </w:p>
    <w:p w:rsidR="00B646A8" w:rsidRPr="002446B9" w:rsidRDefault="00B646A8" w:rsidP="00BF13D3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d)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 vliv provádění stavby na okolní stavby a pozemky,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proofErr w:type="gramStart"/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Viz B.2.5</w:t>
      </w:r>
      <w:proofErr w:type="gramEnd"/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. Před stavbou bude proveden pasport přilehlých objektů (budovy, zdi, podezdívky a oplocení).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e)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 ochrana okolí staveniště a požadavky na související asanace, demolice, kácení dřevin,</w:t>
      </w:r>
    </w:p>
    <w:p w:rsidR="00BF13D3" w:rsidRDefault="00B646A8" w:rsidP="00BF13D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Viz B.2.5</w:t>
      </w:r>
      <w:proofErr w:type="gramEnd"/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. V rámci přípravných prací budou odstraněny konstrukční vrstvy stávající</w:t>
      </w:r>
      <w:r w:rsidR="005E6C17">
        <w:rPr>
          <w:rFonts w:ascii="Times New Roman" w:eastAsia="Times New Roman" w:hAnsi="Times New Roman" w:cs="Times New Roman"/>
          <w:sz w:val="24"/>
          <w:szCs w:val="24"/>
          <w:lang w:eastAsia="cs-CZ"/>
        </w:rPr>
        <w:t>ch</w:t>
      </w:r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5E6C1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zpevněných ploch. </w:t>
      </w:r>
      <w:r w:rsidR="00BF13D3" w:rsidRPr="00734AE2">
        <w:rPr>
          <w:rFonts w:ascii="Times New Roman" w:hAnsi="Times New Roman" w:cs="Times New Roman"/>
          <w:sz w:val="24"/>
          <w:szCs w:val="24"/>
        </w:rPr>
        <w:t xml:space="preserve">Kácení </w:t>
      </w:r>
      <w:proofErr w:type="spellStart"/>
      <w:r w:rsidR="00BF13D3" w:rsidRPr="00734AE2">
        <w:rPr>
          <w:rFonts w:ascii="Times New Roman" w:hAnsi="Times New Roman" w:cs="Times New Roman"/>
          <w:sz w:val="24"/>
          <w:szCs w:val="24"/>
        </w:rPr>
        <w:t>mimolesní</w:t>
      </w:r>
      <w:proofErr w:type="spellEnd"/>
      <w:r w:rsidR="00BF13D3" w:rsidRPr="00734AE2">
        <w:rPr>
          <w:rFonts w:ascii="Times New Roman" w:hAnsi="Times New Roman" w:cs="Times New Roman"/>
          <w:sz w:val="24"/>
          <w:szCs w:val="24"/>
        </w:rPr>
        <w:t xml:space="preserve"> vzrostlé </w:t>
      </w:r>
      <w:proofErr w:type="gramStart"/>
      <w:r w:rsidR="00BF13D3" w:rsidRPr="00734AE2">
        <w:rPr>
          <w:rFonts w:ascii="Times New Roman" w:hAnsi="Times New Roman" w:cs="Times New Roman"/>
          <w:sz w:val="24"/>
          <w:szCs w:val="24"/>
        </w:rPr>
        <w:t xml:space="preserve">zeleně : </w:t>
      </w:r>
      <w:r w:rsidR="00BF13D3" w:rsidRPr="00230A5D">
        <w:rPr>
          <w:rFonts w:ascii="Times New Roman" w:hAnsi="Times New Roman" w:cs="Times New Roman"/>
          <w:sz w:val="24"/>
          <w:szCs w:val="24"/>
        </w:rPr>
        <w:t>2</w:t>
      </w:r>
      <w:r w:rsidR="00BF13D3">
        <w:rPr>
          <w:rFonts w:ascii="Times New Roman" w:hAnsi="Times New Roman" w:cs="Times New Roman"/>
          <w:sz w:val="24"/>
          <w:szCs w:val="24"/>
        </w:rPr>
        <w:t>ks</w:t>
      </w:r>
      <w:proofErr w:type="gramEnd"/>
      <w:r w:rsidR="00BF13D3">
        <w:rPr>
          <w:rFonts w:ascii="Times New Roman" w:hAnsi="Times New Roman" w:cs="Times New Roman"/>
          <w:sz w:val="24"/>
          <w:szCs w:val="24"/>
        </w:rPr>
        <w:t xml:space="preserve"> stromů</w:t>
      </w:r>
      <w:r w:rsidR="00BF13D3" w:rsidRPr="00734AE2">
        <w:rPr>
          <w:rFonts w:ascii="Times New Roman" w:hAnsi="Times New Roman" w:cs="Times New Roman"/>
          <w:sz w:val="24"/>
          <w:szCs w:val="24"/>
        </w:rPr>
        <w:t>.</w:t>
      </w:r>
      <w:r w:rsidR="00BF13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13D3" w:rsidRDefault="00BF13D3" w:rsidP="00BF13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0EDD">
        <w:rPr>
          <w:rFonts w:ascii="Times New Roman" w:hAnsi="Times New Roman" w:cs="Times New Roman"/>
          <w:sz w:val="24"/>
          <w:szCs w:val="24"/>
          <w:u w:val="single"/>
        </w:rPr>
        <w:t>Dále bude odstraněno: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- nestmelené kamenivo: 840m3</w:t>
      </w:r>
    </w:p>
    <w:p w:rsidR="00BF13D3" w:rsidRDefault="00BF13D3" w:rsidP="00BF13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bet. </w:t>
      </w:r>
      <w:proofErr w:type="gramStart"/>
      <w:r>
        <w:rPr>
          <w:rFonts w:ascii="Times New Roman" w:hAnsi="Times New Roman" w:cs="Times New Roman"/>
          <w:sz w:val="24"/>
          <w:szCs w:val="24"/>
        </w:rPr>
        <w:t>dlažba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vč. podkladu: </w:t>
      </w:r>
      <w:r w:rsidRPr="00F46C25">
        <w:rPr>
          <w:rFonts w:ascii="Times New Roman" w:hAnsi="Times New Roman" w:cs="Times New Roman"/>
          <w:sz w:val="24"/>
          <w:szCs w:val="24"/>
        </w:rPr>
        <w:t>257,5m3</w:t>
      </w:r>
    </w:p>
    <w:p w:rsidR="00BF13D3" w:rsidRDefault="00BF13D3" w:rsidP="00BF13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živičná </w:t>
      </w:r>
      <w:proofErr w:type="spellStart"/>
      <w:r>
        <w:rPr>
          <w:rFonts w:ascii="Times New Roman" w:hAnsi="Times New Roman" w:cs="Times New Roman"/>
          <w:sz w:val="24"/>
          <w:szCs w:val="24"/>
        </w:rPr>
        <w:t>kce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vč. podkladu: </w:t>
      </w:r>
      <w:r w:rsidRPr="00BE1A7A">
        <w:rPr>
          <w:rFonts w:ascii="Times New Roman" w:hAnsi="Times New Roman" w:cs="Times New Roman"/>
          <w:sz w:val="24"/>
          <w:szCs w:val="24"/>
        </w:rPr>
        <w:t>127,4m3</w:t>
      </w:r>
    </w:p>
    <w:p w:rsidR="00BF13D3" w:rsidRDefault="00BF13D3" w:rsidP="00BF13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betonové panely vč. podkladu: 756,8m3</w:t>
      </w:r>
    </w:p>
    <w:p w:rsidR="00BF13D3" w:rsidRDefault="00BF13D3" w:rsidP="00BF13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betonové obruby: 1070,0m</w:t>
      </w:r>
    </w:p>
    <w:p w:rsidR="00BF13D3" w:rsidRDefault="00BF13D3" w:rsidP="00BF13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622D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622DA">
        <w:rPr>
          <w:rFonts w:ascii="Times New Roman" w:hAnsi="Times New Roman" w:cs="Times New Roman"/>
          <w:sz w:val="24"/>
          <w:szCs w:val="24"/>
        </w:rPr>
        <w:t>stáv</w:t>
      </w:r>
      <w:proofErr w:type="spellEnd"/>
      <w:r w:rsidRPr="006622DA">
        <w:rPr>
          <w:rFonts w:ascii="Times New Roman" w:hAnsi="Times New Roman" w:cs="Times New Roman"/>
          <w:sz w:val="24"/>
          <w:szCs w:val="24"/>
        </w:rPr>
        <w:t xml:space="preserve">. osvětlovací body vč. bet. </w:t>
      </w:r>
      <w:proofErr w:type="gramStart"/>
      <w:r w:rsidRPr="006622DA">
        <w:rPr>
          <w:rFonts w:ascii="Times New Roman" w:hAnsi="Times New Roman" w:cs="Times New Roman"/>
          <w:sz w:val="24"/>
          <w:szCs w:val="24"/>
        </w:rPr>
        <w:t>základů</w:t>
      </w:r>
      <w:proofErr w:type="gramEnd"/>
      <w:r w:rsidRPr="006622DA">
        <w:rPr>
          <w:rFonts w:ascii="Times New Roman" w:hAnsi="Times New Roman" w:cs="Times New Roman"/>
          <w:sz w:val="24"/>
          <w:szCs w:val="24"/>
        </w:rPr>
        <w:t>: 5ks</w:t>
      </w:r>
    </w:p>
    <w:p w:rsidR="00B646A8" w:rsidRPr="00BF13D3" w:rsidRDefault="00B646A8" w:rsidP="00BF13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g)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 požadavky na bezbariérové </w:t>
      </w:r>
      <w:proofErr w:type="spellStart"/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obchozí</w:t>
      </w:r>
      <w:proofErr w:type="spellEnd"/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trasy,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Nejsou požadavky na bezbariérové </w:t>
      </w:r>
      <w:proofErr w:type="spellStart"/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obchozí</w:t>
      </w:r>
      <w:proofErr w:type="spellEnd"/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trasy.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h)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 maximální produkovaná množství a druhy odpadů a emisí při výstavbě, jejich likvidace,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proofErr w:type="gramStart"/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Viz B.2.3</w:t>
      </w:r>
      <w:proofErr w:type="gramEnd"/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.d.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lastRenderedPageBreak/>
        <w:t>i)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 bilance zemních prací, požadavky na přísun nebo </w:t>
      </w:r>
      <w:proofErr w:type="spellStart"/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deponie</w:t>
      </w:r>
      <w:proofErr w:type="spellEnd"/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zemin,</w:t>
      </w:r>
    </w:p>
    <w:p w:rsidR="00B646A8" w:rsidRPr="0092126F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="0092126F"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Výkaz výměr </w:t>
      </w:r>
      <w:r w:rsidR="0092126F">
        <w:rPr>
          <w:rFonts w:ascii="Times New Roman" w:eastAsia="Times New Roman" w:hAnsi="Times New Roman" w:cs="Times New Roman"/>
          <w:sz w:val="24"/>
          <w:szCs w:val="24"/>
          <w:lang w:eastAsia="cs-CZ"/>
        </w:rPr>
        <w:t>j</w:t>
      </w:r>
      <w:r w:rsidR="0092126F"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e součástí </w:t>
      </w:r>
      <w:r w:rsidR="0092126F">
        <w:rPr>
          <w:rFonts w:ascii="Times New Roman" w:eastAsia="Times New Roman" w:hAnsi="Times New Roman" w:cs="Times New Roman"/>
          <w:sz w:val="24"/>
          <w:szCs w:val="24"/>
          <w:lang w:eastAsia="cs-CZ"/>
        </w:rPr>
        <w:t>tohoto</w:t>
      </w:r>
      <w:r w:rsidR="0092126F"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</w:t>
      </w:r>
      <w:r w:rsidR="009212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tupně projektové dokumentace </w:t>
      </w:r>
      <w:proofErr w:type="gramStart"/>
      <w:r w:rsidR="0092126F">
        <w:rPr>
          <w:rFonts w:ascii="Times New Roman" w:eastAsia="Times New Roman" w:hAnsi="Times New Roman" w:cs="Times New Roman"/>
          <w:sz w:val="24"/>
          <w:szCs w:val="24"/>
          <w:lang w:eastAsia="cs-CZ"/>
        </w:rPr>
        <w:t>viz. přílohová</w:t>
      </w:r>
      <w:proofErr w:type="gramEnd"/>
      <w:r w:rsidR="009212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část</w:t>
      </w:r>
      <w:r w:rsidR="0092126F"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j)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 ochrana životního prostředí při výstavbě,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proofErr w:type="gramStart"/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Viz B.2.5</w:t>
      </w:r>
      <w:proofErr w:type="gramEnd"/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k)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 stanovení podmínek pro provádění stavby z hlediska bezpečnosti a ochrany zdraví, plán bezpečnosti a ochrany zdraví při práci na staveništi</w:t>
      </w:r>
      <w:hyperlink r:id="rId5" w:anchor="f6309281" w:history="1">
        <w:r w:rsidRPr="002446B9">
          <w:rPr>
            <w:rFonts w:ascii="Times New Roman" w:eastAsia="Times New Roman" w:hAnsi="Times New Roman" w:cs="Times New Roman"/>
            <w:bCs/>
            <w:i/>
            <w:sz w:val="24"/>
            <w:szCs w:val="24"/>
            <w:vertAlign w:val="superscript"/>
            <w:lang w:eastAsia="cs-CZ"/>
          </w:rPr>
          <w:t>8)</w:t>
        </w:r>
      </w:hyperlink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,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proofErr w:type="gramStart"/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Viz B.2.5</w:t>
      </w:r>
      <w:proofErr w:type="gramEnd"/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l)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 úpravy pro bezbariérové užívání výstavbou dotčených staveb,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V průběhu stavebních prací bude zajištěn nepřetržitý bezbariérový přístup k přilehlým nemovitostem. V případě prací v bezprostřední blízkosti vstupů k přilehlým nemovitostem, bude stavba uživatele nemovitostí o termínu prací prokazatelně informovat.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m)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 zásady pro dopravní inženýrská opatření,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Dopravně inženýrská opatření budou provedena dle 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TP 66 – Zásady pro označování pracovních míst na pozemních komunikacích. </w:t>
      </w:r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Návrh DIO bude stavitelem předložen k odsouhlasení na DI PČR </w:t>
      </w:r>
      <w:r w:rsidR="0045465F">
        <w:rPr>
          <w:rFonts w:ascii="Times New Roman" w:eastAsia="Times New Roman" w:hAnsi="Times New Roman" w:cs="Times New Roman"/>
          <w:sz w:val="24"/>
          <w:szCs w:val="24"/>
          <w:lang w:eastAsia="cs-CZ"/>
        </w:rPr>
        <w:t>Liberec</w:t>
      </w:r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n)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 stanovení speciálních podmínek pro provádění stavby - řešení dopravy během výstavby (přepravní a přístupové trasy, zvláštní užívání pozemní komunikace, uzavírky, objížďky, výluky), opatření proti účinkům vnějšího prostředí při výstavbě apod.,</w:t>
      </w:r>
    </w:p>
    <w:p w:rsidR="00B646A8" w:rsidRPr="002446B9" w:rsidRDefault="00B646A8" w:rsidP="00B646A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Viz B.8.1</w:t>
      </w:r>
      <w:proofErr w:type="gramEnd"/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.m.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o)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 zařízení staveniště s vyznačením vjezdu,</w:t>
      </w:r>
    </w:p>
    <w:p w:rsidR="00B646A8" w:rsidRPr="002446B9" w:rsidRDefault="00B646A8" w:rsidP="00B646A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Viz B.8.1</w:t>
      </w:r>
      <w:proofErr w:type="gramEnd"/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.m.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p)</w:t>
      </w:r>
      <w:r w:rsidRPr="002446B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 postup výstavby, rozhodující dílčí termíny.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proofErr w:type="gramStart"/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Viz B.2.1</w:t>
      </w:r>
      <w:proofErr w:type="gramEnd"/>
      <w:r w:rsidRPr="002446B9">
        <w:rPr>
          <w:rFonts w:ascii="Times New Roman" w:eastAsia="Times New Roman" w:hAnsi="Times New Roman" w:cs="Times New Roman"/>
          <w:sz w:val="24"/>
          <w:szCs w:val="24"/>
          <w:lang w:eastAsia="cs-CZ"/>
        </w:rPr>
        <w:t>.j.</w:t>
      </w:r>
    </w:p>
    <w:p w:rsidR="00B646A8" w:rsidRPr="002446B9" w:rsidRDefault="00B646A8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E0D87" w:rsidRPr="002446B9" w:rsidRDefault="000E0D87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646A8" w:rsidRPr="002446B9" w:rsidRDefault="003E4615" w:rsidP="00B646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Červen 2021</w:t>
      </w:r>
      <w:r w:rsidR="005F6E20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5F6E20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5F6E20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5F6E20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5F6E20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5F6E20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5F6E20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5F6E20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        Vojta Iwanejko</w:t>
      </w:r>
    </w:p>
    <w:p w:rsidR="00B646A8" w:rsidRPr="00CD2BFF" w:rsidRDefault="00B646A8" w:rsidP="00CD2BFF">
      <w:pPr>
        <w:pStyle w:val="Bezmezer"/>
        <w:spacing w:after="200" w:line="36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  <w:lang w:eastAsia="cs-CZ"/>
        </w:rPr>
      </w:pPr>
    </w:p>
    <w:sectPr w:rsidR="00B646A8" w:rsidRPr="00CD2BFF" w:rsidSect="00EC05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43C27"/>
    <w:multiLevelType w:val="hybridMultilevel"/>
    <w:tmpl w:val="9F2E2276"/>
    <w:lvl w:ilvl="0" w:tplc="CECCDC64">
      <w:start w:val="1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3535660F"/>
    <w:multiLevelType w:val="hybridMultilevel"/>
    <w:tmpl w:val="B00C36CA"/>
    <w:lvl w:ilvl="0" w:tplc="233638A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D0201F9"/>
    <w:multiLevelType w:val="hybridMultilevel"/>
    <w:tmpl w:val="C33EA266"/>
    <w:lvl w:ilvl="0" w:tplc="233638A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BE9419D"/>
    <w:multiLevelType w:val="hybridMultilevel"/>
    <w:tmpl w:val="8DA0A4F2"/>
    <w:lvl w:ilvl="0" w:tplc="462ED33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84DE0"/>
    <w:multiLevelType w:val="hybridMultilevel"/>
    <w:tmpl w:val="C04EF328"/>
    <w:lvl w:ilvl="0" w:tplc="A4942A1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4558CA"/>
    <w:multiLevelType w:val="hybridMultilevel"/>
    <w:tmpl w:val="EAE4DA28"/>
    <w:lvl w:ilvl="0" w:tplc="D4A8CE9A">
      <w:start w:val="1"/>
      <w:numFmt w:val="lowerLetter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76B61"/>
    <w:rsid w:val="00003696"/>
    <w:rsid w:val="00003D18"/>
    <w:rsid w:val="0001348D"/>
    <w:rsid w:val="0002117F"/>
    <w:rsid w:val="00026C92"/>
    <w:rsid w:val="00033822"/>
    <w:rsid w:val="00040604"/>
    <w:rsid w:val="00041ACD"/>
    <w:rsid w:val="000644C6"/>
    <w:rsid w:val="00064898"/>
    <w:rsid w:val="00076B61"/>
    <w:rsid w:val="000862B1"/>
    <w:rsid w:val="00092808"/>
    <w:rsid w:val="00092839"/>
    <w:rsid w:val="00093455"/>
    <w:rsid w:val="00095FBD"/>
    <w:rsid w:val="000A2332"/>
    <w:rsid w:val="000A5C37"/>
    <w:rsid w:val="000B0F4E"/>
    <w:rsid w:val="000B3DCA"/>
    <w:rsid w:val="000B5DBE"/>
    <w:rsid w:val="000C1919"/>
    <w:rsid w:val="000D1B8B"/>
    <w:rsid w:val="000D77B8"/>
    <w:rsid w:val="000E0D87"/>
    <w:rsid w:val="00103AD0"/>
    <w:rsid w:val="00125EAB"/>
    <w:rsid w:val="0014279A"/>
    <w:rsid w:val="0014523F"/>
    <w:rsid w:val="0015291C"/>
    <w:rsid w:val="001548CF"/>
    <w:rsid w:val="00161D5A"/>
    <w:rsid w:val="001649C8"/>
    <w:rsid w:val="00172103"/>
    <w:rsid w:val="00172812"/>
    <w:rsid w:val="0017712E"/>
    <w:rsid w:val="00177A36"/>
    <w:rsid w:val="00177AEC"/>
    <w:rsid w:val="0018534F"/>
    <w:rsid w:val="001A2708"/>
    <w:rsid w:val="001D4257"/>
    <w:rsid w:val="001D49C7"/>
    <w:rsid w:val="001E0011"/>
    <w:rsid w:val="001F0993"/>
    <w:rsid w:val="001F28E7"/>
    <w:rsid w:val="0020395C"/>
    <w:rsid w:val="00210172"/>
    <w:rsid w:val="00210677"/>
    <w:rsid w:val="00230A5D"/>
    <w:rsid w:val="00233279"/>
    <w:rsid w:val="00233A00"/>
    <w:rsid w:val="00242B35"/>
    <w:rsid w:val="0024505F"/>
    <w:rsid w:val="0026620F"/>
    <w:rsid w:val="00282818"/>
    <w:rsid w:val="00284DEA"/>
    <w:rsid w:val="00287033"/>
    <w:rsid w:val="00292FBD"/>
    <w:rsid w:val="0029406D"/>
    <w:rsid w:val="002A18A7"/>
    <w:rsid w:val="002A40D4"/>
    <w:rsid w:val="002B04AA"/>
    <w:rsid w:val="002B4451"/>
    <w:rsid w:val="002C3745"/>
    <w:rsid w:val="002D1DBB"/>
    <w:rsid w:val="002E2251"/>
    <w:rsid w:val="002F552E"/>
    <w:rsid w:val="0030222B"/>
    <w:rsid w:val="00302C85"/>
    <w:rsid w:val="00307317"/>
    <w:rsid w:val="00315032"/>
    <w:rsid w:val="00316815"/>
    <w:rsid w:val="00337B30"/>
    <w:rsid w:val="003526F8"/>
    <w:rsid w:val="00354368"/>
    <w:rsid w:val="00357609"/>
    <w:rsid w:val="0036316C"/>
    <w:rsid w:val="00364BA3"/>
    <w:rsid w:val="00365FCA"/>
    <w:rsid w:val="00370B0F"/>
    <w:rsid w:val="00372F77"/>
    <w:rsid w:val="00374AF4"/>
    <w:rsid w:val="00374F57"/>
    <w:rsid w:val="00380056"/>
    <w:rsid w:val="00390FB5"/>
    <w:rsid w:val="003915F4"/>
    <w:rsid w:val="00395BD4"/>
    <w:rsid w:val="003A16DD"/>
    <w:rsid w:val="003A2D6B"/>
    <w:rsid w:val="003C439B"/>
    <w:rsid w:val="003C4D9D"/>
    <w:rsid w:val="003C4E11"/>
    <w:rsid w:val="003C701A"/>
    <w:rsid w:val="003D0C08"/>
    <w:rsid w:val="003D0EDD"/>
    <w:rsid w:val="003E4615"/>
    <w:rsid w:val="003F22D0"/>
    <w:rsid w:val="003F3246"/>
    <w:rsid w:val="003F5DE7"/>
    <w:rsid w:val="00412AF4"/>
    <w:rsid w:val="004237D6"/>
    <w:rsid w:val="00450811"/>
    <w:rsid w:val="0045465F"/>
    <w:rsid w:val="00476836"/>
    <w:rsid w:val="00495537"/>
    <w:rsid w:val="004A2100"/>
    <w:rsid w:val="004A6A3D"/>
    <w:rsid w:val="004B6A83"/>
    <w:rsid w:val="004D2AC1"/>
    <w:rsid w:val="004D3818"/>
    <w:rsid w:val="004D58D4"/>
    <w:rsid w:val="004D7E6E"/>
    <w:rsid w:val="004E1BB2"/>
    <w:rsid w:val="004F5117"/>
    <w:rsid w:val="004F5DB9"/>
    <w:rsid w:val="005015D1"/>
    <w:rsid w:val="005040F5"/>
    <w:rsid w:val="00512CBC"/>
    <w:rsid w:val="0051308C"/>
    <w:rsid w:val="00520E04"/>
    <w:rsid w:val="005243BE"/>
    <w:rsid w:val="0053036C"/>
    <w:rsid w:val="005434E8"/>
    <w:rsid w:val="0054715A"/>
    <w:rsid w:val="005473F7"/>
    <w:rsid w:val="005501CD"/>
    <w:rsid w:val="0055589B"/>
    <w:rsid w:val="00590FFA"/>
    <w:rsid w:val="00593ED2"/>
    <w:rsid w:val="00594168"/>
    <w:rsid w:val="005B4C27"/>
    <w:rsid w:val="005C6EF1"/>
    <w:rsid w:val="005E504C"/>
    <w:rsid w:val="005E6426"/>
    <w:rsid w:val="005E669A"/>
    <w:rsid w:val="005E6C17"/>
    <w:rsid w:val="005F6E20"/>
    <w:rsid w:val="0061262A"/>
    <w:rsid w:val="00612B67"/>
    <w:rsid w:val="00616B25"/>
    <w:rsid w:val="00621A87"/>
    <w:rsid w:val="0062523A"/>
    <w:rsid w:val="00632CCB"/>
    <w:rsid w:val="00647DAA"/>
    <w:rsid w:val="006542D3"/>
    <w:rsid w:val="00657D4B"/>
    <w:rsid w:val="006622DA"/>
    <w:rsid w:val="00670B15"/>
    <w:rsid w:val="006720AC"/>
    <w:rsid w:val="00676306"/>
    <w:rsid w:val="006A05F1"/>
    <w:rsid w:val="006A2029"/>
    <w:rsid w:val="006B067B"/>
    <w:rsid w:val="006C4B2D"/>
    <w:rsid w:val="006C6573"/>
    <w:rsid w:val="006E505C"/>
    <w:rsid w:val="006F4196"/>
    <w:rsid w:val="007279F2"/>
    <w:rsid w:val="00734AE2"/>
    <w:rsid w:val="00737B29"/>
    <w:rsid w:val="007412CE"/>
    <w:rsid w:val="007607E5"/>
    <w:rsid w:val="0076663A"/>
    <w:rsid w:val="0078258B"/>
    <w:rsid w:val="00782EE4"/>
    <w:rsid w:val="007925B9"/>
    <w:rsid w:val="007A093E"/>
    <w:rsid w:val="007B2594"/>
    <w:rsid w:val="007B6F51"/>
    <w:rsid w:val="007D4015"/>
    <w:rsid w:val="007D5959"/>
    <w:rsid w:val="007E529F"/>
    <w:rsid w:val="007E647C"/>
    <w:rsid w:val="007E6992"/>
    <w:rsid w:val="00805DD0"/>
    <w:rsid w:val="0081148C"/>
    <w:rsid w:val="00824741"/>
    <w:rsid w:val="00832E13"/>
    <w:rsid w:val="0083726F"/>
    <w:rsid w:val="00841951"/>
    <w:rsid w:val="00843061"/>
    <w:rsid w:val="00846A30"/>
    <w:rsid w:val="00847741"/>
    <w:rsid w:val="00847DD3"/>
    <w:rsid w:val="00855946"/>
    <w:rsid w:val="00863AD5"/>
    <w:rsid w:val="00871B5E"/>
    <w:rsid w:val="00881764"/>
    <w:rsid w:val="008818C2"/>
    <w:rsid w:val="008963B9"/>
    <w:rsid w:val="00897832"/>
    <w:rsid w:val="008A1202"/>
    <w:rsid w:val="008A30EC"/>
    <w:rsid w:val="008B73BC"/>
    <w:rsid w:val="008C1DAC"/>
    <w:rsid w:val="008D72D0"/>
    <w:rsid w:val="008E604B"/>
    <w:rsid w:val="008F217C"/>
    <w:rsid w:val="009002F0"/>
    <w:rsid w:val="009009EF"/>
    <w:rsid w:val="0092126F"/>
    <w:rsid w:val="00925111"/>
    <w:rsid w:val="00960AFA"/>
    <w:rsid w:val="00960D2D"/>
    <w:rsid w:val="0096401D"/>
    <w:rsid w:val="00971DCB"/>
    <w:rsid w:val="009733E7"/>
    <w:rsid w:val="009745E9"/>
    <w:rsid w:val="00974A61"/>
    <w:rsid w:val="00984C4C"/>
    <w:rsid w:val="009851CC"/>
    <w:rsid w:val="009929D7"/>
    <w:rsid w:val="00993306"/>
    <w:rsid w:val="009A294E"/>
    <w:rsid w:val="009A545F"/>
    <w:rsid w:val="009A616D"/>
    <w:rsid w:val="009C3232"/>
    <w:rsid w:val="009D424D"/>
    <w:rsid w:val="009D6A4F"/>
    <w:rsid w:val="009E0573"/>
    <w:rsid w:val="009F0F2D"/>
    <w:rsid w:val="00A01D46"/>
    <w:rsid w:val="00A01EF3"/>
    <w:rsid w:val="00A2744C"/>
    <w:rsid w:val="00A307B1"/>
    <w:rsid w:val="00A3718E"/>
    <w:rsid w:val="00A44BDF"/>
    <w:rsid w:val="00A45BC3"/>
    <w:rsid w:val="00A5216E"/>
    <w:rsid w:val="00A537F0"/>
    <w:rsid w:val="00A6008D"/>
    <w:rsid w:val="00A75298"/>
    <w:rsid w:val="00A86165"/>
    <w:rsid w:val="00A8790E"/>
    <w:rsid w:val="00A9151B"/>
    <w:rsid w:val="00A91B5C"/>
    <w:rsid w:val="00A92120"/>
    <w:rsid w:val="00AA41B0"/>
    <w:rsid w:val="00AC0CC9"/>
    <w:rsid w:val="00AC10C1"/>
    <w:rsid w:val="00AE0DE1"/>
    <w:rsid w:val="00AE2D5F"/>
    <w:rsid w:val="00AE5DEB"/>
    <w:rsid w:val="00B0255C"/>
    <w:rsid w:val="00B40483"/>
    <w:rsid w:val="00B612D9"/>
    <w:rsid w:val="00B625CA"/>
    <w:rsid w:val="00B64142"/>
    <w:rsid w:val="00B646A8"/>
    <w:rsid w:val="00B663FA"/>
    <w:rsid w:val="00B668CE"/>
    <w:rsid w:val="00B72818"/>
    <w:rsid w:val="00B800AB"/>
    <w:rsid w:val="00B80D40"/>
    <w:rsid w:val="00B84095"/>
    <w:rsid w:val="00B9095E"/>
    <w:rsid w:val="00B94EC3"/>
    <w:rsid w:val="00BA38C3"/>
    <w:rsid w:val="00BB2369"/>
    <w:rsid w:val="00BB2B87"/>
    <w:rsid w:val="00BB690C"/>
    <w:rsid w:val="00BC6F12"/>
    <w:rsid w:val="00BC7A56"/>
    <w:rsid w:val="00BD306B"/>
    <w:rsid w:val="00BD6FF3"/>
    <w:rsid w:val="00BE1A7A"/>
    <w:rsid w:val="00BE5FC0"/>
    <w:rsid w:val="00BE7579"/>
    <w:rsid w:val="00BF13D3"/>
    <w:rsid w:val="00BF48D2"/>
    <w:rsid w:val="00BF6E6C"/>
    <w:rsid w:val="00C0790B"/>
    <w:rsid w:val="00C22767"/>
    <w:rsid w:val="00C22DA9"/>
    <w:rsid w:val="00C35D0A"/>
    <w:rsid w:val="00C410DB"/>
    <w:rsid w:val="00C41537"/>
    <w:rsid w:val="00C47A0F"/>
    <w:rsid w:val="00C47C50"/>
    <w:rsid w:val="00C51C5D"/>
    <w:rsid w:val="00C54844"/>
    <w:rsid w:val="00C5519E"/>
    <w:rsid w:val="00C6133F"/>
    <w:rsid w:val="00C6173E"/>
    <w:rsid w:val="00C67FB5"/>
    <w:rsid w:val="00C8518F"/>
    <w:rsid w:val="00C9248C"/>
    <w:rsid w:val="00C945BA"/>
    <w:rsid w:val="00C946B1"/>
    <w:rsid w:val="00CA3689"/>
    <w:rsid w:val="00CB3D27"/>
    <w:rsid w:val="00CB6537"/>
    <w:rsid w:val="00CB7442"/>
    <w:rsid w:val="00CC46EC"/>
    <w:rsid w:val="00CD2BFF"/>
    <w:rsid w:val="00CD7C6D"/>
    <w:rsid w:val="00CE3381"/>
    <w:rsid w:val="00CF220E"/>
    <w:rsid w:val="00D1728C"/>
    <w:rsid w:val="00D237C1"/>
    <w:rsid w:val="00D23F1F"/>
    <w:rsid w:val="00D40B29"/>
    <w:rsid w:val="00D56272"/>
    <w:rsid w:val="00D60531"/>
    <w:rsid w:val="00D66721"/>
    <w:rsid w:val="00D75493"/>
    <w:rsid w:val="00DA5C31"/>
    <w:rsid w:val="00DB4ABF"/>
    <w:rsid w:val="00DD3DA2"/>
    <w:rsid w:val="00DE1504"/>
    <w:rsid w:val="00DF1C7A"/>
    <w:rsid w:val="00E05969"/>
    <w:rsid w:val="00E1011D"/>
    <w:rsid w:val="00E12696"/>
    <w:rsid w:val="00E16A4C"/>
    <w:rsid w:val="00E2381C"/>
    <w:rsid w:val="00E24F9E"/>
    <w:rsid w:val="00E2533B"/>
    <w:rsid w:val="00E26DD5"/>
    <w:rsid w:val="00E4089C"/>
    <w:rsid w:val="00E41982"/>
    <w:rsid w:val="00E4439F"/>
    <w:rsid w:val="00E501D5"/>
    <w:rsid w:val="00E51D8C"/>
    <w:rsid w:val="00E62CF8"/>
    <w:rsid w:val="00E6677B"/>
    <w:rsid w:val="00E66E0D"/>
    <w:rsid w:val="00E701A0"/>
    <w:rsid w:val="00E7448B"/>
    <w:rsid w:val="00E77412"/>
    <w:rsid w:val="00E8229A"/>
    <w:rsid w:val="00E846E8"/>
    <w:rsid w:val="00E97682"/>
    <w:rsid w:val="00EB0172"/>
    <w:rsid w:val="00EB4443"/>
    <w:rsid w:val="00EC00AF"/>
    <w:rsid w:val="00EC05F1"/>
    <w:rsid w:val="00EC4901"/>
    <w:rsid w:val="00EC5450"/>
    <w:rsid w:val="00ED5DA0"/>
    <w:rsid w:val="00EE6438"/>
    <w:rsid w:val="00EF2F64"/>
    <w:rsid w:val="00EF76A5"/>
    <w:rsid w:val="00F00DB1"/>
    <w:rsid w:val="00F011F4"/>
    <w:rsid w:val="00F04446"/>
    <w:rsid w:val="00F135A4"/>
    <w:rsid w:val="00F15C7C"/>
    <w:rsid w:val="00F3019A"/>
    <w:rsid w:val="00F32714"/>
    <w:rsid w:val="00F40B40"/>
    <w:rsid w:val="00F46C25"/>
    <w:rsid w:val="00F53B10"/>
    <w:rsid w:val="00F54602"/>
    <w:rsid w:val="00F60977"/>
    <w:rsid w:val="00F81B62"/>
    <w:rsid w:val="00F87B16"/>
    <w:rsid w:val="00F92ABC"/>
    <w:rsid w:val="00F96CC1"/>
    <w:rsid w:val="00FA4B25"/>
    <w:rsid w:val="00FB098C"/>
    <w:rsid w:val="00FB69B8"/>
    <w:rsid w:val="00FC5A94"/>
    <w:rsid w:val="00FD5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05F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625CA"/>
    <w:pPr>
      <w:spacing w:after="0" w:line="240" w:lineRule="auto"/>
    </w:pPr>
  </w:style>
  <w:style w:type="paragraph" w:styleId="Zkladntext">
    <w:name w:val="Body Text"/>
    <w:basedOn w:val="Normln"/>
    <w:link w:val="ZkladntextChar"/>
    <w:rsid w:val="00003D1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003D1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WW8Num1z0">
    <w:name w:val="WW8Num1z0"/>
    <w:rsid w:val="00FB098C"/>
  </w:style>
  <w:style w:type="paragraph" w:styleId="Odstavecseseznamem">
    <w:name w:val="List Paragraph"/>
    <w:basedOn w:val="Normln"/>
    <w:uiPriority w:val="34"/>
    <w:qFormat/>
    <w:rsid w:val="009A294E"/>
    <w:pPr>
      <w:ind w:left="720"/>
      <w:contextualSpacing/>
    </w:pPr>
  </w:style>
  <w:style w:type="character" w:customStyle="1" w:styleId="googqs-tidbitgoogqs-tidbit-0googqs-tidbit-hilite">
    <w:name w:val="goog_qs-tidbit goog_qs-tidbit-0 goog_qs-tidbit-hilite"/>
    <w:basedOn w:val="Standardnpsmoodstavce"/>
    <w:rsid w:val="00D562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zakonyprolidi.cz/cs/2008-14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2250</TotalTime>
  <Pages>21</Pages>
  <Words>5305</Words>
  <Characters>31304</Characters>
  <Application>Microsoft Office Word</Application>
  <DocSecurity>0</DocSecurity>
  <Lines>260</Lines>
  <Paragraphs>73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Borovickova</dc:creator>
  <cp:lastModifiedBy>Vojta Iwanejko</cp:lastModifiedBy>
  <cp:revision>567</cp:revision>
  <cp:lastPrinted>2019-08-16T11:22:00Z</cp:lastPrinted>
  <dcterms:created xsi:type="dcterms:W3CDTF">2019-07-15T12:38:00Z</dcterms:created>
  <dcterms:modified xsi:type="dcterms:W3CDTF">2021-06-29T11:52:00Z</dcterms:modified>
</cp:coreProperties>
</file>